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567"/>
        <w:gridCol w:w="4954"/>
      </w:tblGrid>
      <w:tr w:rsidR="00DB4062" w:rsidRPr="00796FDB" w14:paraId="36A19454" w14:textId="77777777" w:rsidTr="001314BC">
        <w:trPr>
          <w:trHeight w:val="3261"/>
        </w:trPr>
        <w:tc>
          <w:tcPr>
            <w:tcW w:w="4390" w:type="dxa"/>
          </w:tcPr>
          <w:p w14:paraId="3271A304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b/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b/>
                <w:color w:val="000000"/>
                <w:spacing w:val="-4"/>
                <w:sz w:val="26"/>
                <w:szCs w:val="26"/>
              </w:rPr>
              <w:t>СОГЛАСОВАНО</w:t>
            </w:r>
          </w:p>
          <w:p w14:paraId="4C879FCD" w14:textId="6647AE8E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>Начальник отдела молодежной политики, физической культуры и спорта администрации Пушкинского района Санкт-Петербурга</w:t>
            </w:r>
          </w:p>
          <w:p w14:paraId="0A0A6307" w14:textId="6742ACA0" w:rsidR="00DB4062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</w:p>
          <w:p w14:paraId="03E55B95" w14:textId="77777777" w:rsidR="00CA2D47" w:rsidRPr="00796FDB" w:rsidRDefault="00CA2D47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</w:p>
          <w:p w14:paraId="4B85B811" w14:textId="43DE8DE4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 xml:space="preserve">_________________ </w:t>
            </w:r>
            <w:r w:rsidR="00A66B54" w:rsidRPr="00796FDB">
              <w:rPr>
                <w:color w:val="000000"/>
                <w:spacing w:val="-4"/>
                <w:sz w:val="26"/>
                <w:szCs w:val="26"/>
              </w:rPr>
              <w:t>М.В. Фарбер</w:t>
            </w:r>
          </w:p>
          <w:p w14:paraId="63F34AAD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</w:p>
          <w:p w14:paraId="1F9D477C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>«_____» ______________ 2022 г.</w:t>
            </w:r>
          </w:p>
          <w:p w14:paraId="07810265" w14:textId="484524B0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035DE21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954" w:type="dxa"/>
          </w:tcPr>
          <w:p w14:paraId="52A9EA6A" w14:textId="20567792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rFonts w:cs="Times New Roman"/>
                <w:b/>
                <w:bCs/>
                <w:color w:val="000000"/>
                <w:spacing w:val="-4"/>
                <w:sz w:val="26"/>
                <w:szCs w:val="26"/>
              </w:rPr>
              <w:t>УТВЕРЖДАЮ</w:t>
            </w:r>
          </w:p>
          <w:p w14:paraId="5B92D50C" w14:textId="5305D071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rFonts w:cs="Times New Roman"/>
                <w:color w:val="000000"/>
                <w:spacing w:val="-4"/>
                <w:sz w:val="26"/>
                <w:szCs w:val="26"/>
              </w:rPr>
              <w:t>Директор Санкт-Петербургского государственного бюджетного учреждения «Центр физической культуры, спорта и здоровья «Царское Село» Пушкинского района</w:t>
            </w:r>
          </w:p>
          <w:p w14:paraId="2B0426D2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color w:val="000000"/>
                <w:spacing w:val="-4"/>
                <w:sz w:val="26"/>
                <w:szCs w:val="26"/>
              </w:rPr>
            </w:pPr>
          </w:p>
          <w:p w14:paraId="59520A9F" w14:textId="39B47893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rFonts w:cs="Times New Roman"/>
                <w:color w:val="000000"/>
                <w:spacing w:val="-4"/>
                <w:sz w:val="26"/>
                <w:szCs w:val="26"/>
              </w:rPr>
              <w:t>_________________ Ю.Д. Юрченко</w:t>
            </w:r>
          </w:p>
          <w:p w14:paraId="3B6E68C7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color w:val="000000"/>
                <w:spacing w:val="-4"/>
                <w:sz w:val="26"/>
                <w:szCs w:val="26"/>
              </w:rPr>
            </w:pPr>
          </w:p>
          <w:p w14:paraId="15B66D2B" w14:textId="7D5179E5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>«_____» ______________ 2022 г.</w:t>
            </w:r>
          </w:p>
          <w:p w14:paraId="7B458F90" w14:textId="77777777" w:rsidR="00DB4062" w:rsidRPr="00796FDB" w:rsidRDefault="00DB4062" w:rsidP="00C229BD">
            <w:pPr>
              <w:rPr>
                <w:rFonts w:cs="Times New Roman"/>
                <w:b/>
                <w:bCs/>
                <w:spacing w:val="20"/>
                <w:sz w:val="26"/>
                <w:szCs w:val="26"/>
              </w:rPr>
            </w:pPr>
          </w:p>
        </w:tc>
      </w:tr>
      <w:tr w:rsidR="00DB4062" w:rsidRPr="00796FDB" w14:paraId="2CB9455E" w14:textId="77777777" w:rsidTr="00DB4062">
        <w:tc>
          <w:tcPr>
            <w:tcW w:w="4390" w:type="dxa"/>
          </w:tcPr>
          <w:p w14:paraId="24D4118F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b/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b/>
                <w:color w:val="000000"/>
                <w:spacing w:val="-4"/>
                <w:sz w:val="26"/>
                <w:szCs w:val="26"/>
              </w:rPr>
              <w:t>СОГЛАСОВАНО</w:t>
            </w:r>
          </w:p>
          <w:p w14:paraId="76B27276" w14:textId="09A69ADB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>Начальник отдела образования администрации Пушкинского района Санкт-Петербурга</w:t>
            </w:r>
          </w:p>
          <w:p w14:paraId="36DE1F11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</w:p>
          <w:p w14:paraId="025A8EF2" w14:textId="3E473636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 xml:space="preserve">_________________ </w:t>
            </w:r>
            <w:r w:rsidR="00A66B54" w:rsidRPr="00796FDB">
              <w:rPr>
                <w:color w:val="000000"/>
                <w:spacing w:val="-4"/>
                <w:sz w:val="26"/>
                <w:szCs w:val="26"/>
              </w:rPr>
              <w:t xml:space="preserve">Н.П. </w:t>
            </w:r>
            <w:proofErr w:type="spellStart"/>
            <w:r w:rsidR="00A66B54" w:rsidRPr="00796FDB">
              <w:rPr>
                <w:color w:val="000000"/>
                <w:spacing w:val="-4"/>
                <w:sz w:val="26"/>
                <w:szCs w:val="26"/>
              </w:rPr>
              <w:t>Микушева</w:t>
            </w:r>
            <w:proofErr w:type="spellEnd"/>
          </w:p>
          <w:p w14:paraId="672A7D21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</w:p>
          <w:p w14:paraId="640F4310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color w:val="000000"/>
                <w:spacing w:val="-4"/>
                <w:sz w:val="26"/>
                <w:szCs w:val="26"/>
              </w:rPr>
            </w:pPr>
            <w:r w:rsidRPr="00796FDB">
              <w:rPr>
                <w:color w:val="000000"/>
                <w:spacing w:val="-4"/>
                <w:sz w:val="26"/>
                <w:szCs w:val="26"/>
              </w:rPr>
              <w:t>«_____» ______________ 2022 г.</w:t>
            </w:r>
          </w:p>
          <w:p w14:paraId="6D35A1D8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567" w:type="dxa"/>
          </w:tcPr>
          <w:p w14:paraId="51679831" w14:textId="77777777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954" w:type="dxa"/>
          </w:tcPr>
          <w:p w14:paraId="3D8EDCCC" w14:textId="1D975369" w:rsidR="00DB4062" w:rsidRPr="00796FDB" w:rsidRDefault="00DB4062" w:rsidP="00DB4062">
            <w:pPr>
              <w:tabs>
                <w:tab w:val="left" w:pos="5242"/>
              </w:tabs>
              <w:spacing w:line="281" w:lineRule="exact"/>
              <w:rPr>
                <w:rFonts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</w:tc>
      </w:tr>
    </w:tbl>
    <w:p w14:paraId="31F5D1B4" w14:textId="36354004" w:rsidR="00B71D4F" w:rsidRPr="00796FDB" w:rsidRDefault="00B71D4F" w:rsidP="00C229BD">
      <w:pPr>
        <w:rPr>
          <w:rFonts w:cs="Times New Roman"/>
          <w:b/>
          <w:bCs/>
          <w:spacing w:val="20"/>
          <w:sz w:val="26"/>
          <w:szCs w:val="26"/>
        </w:rPr>
      </w:pPr>
    </w:p>
    <w:p w14:paraId="5F341892" w14:textId="77777777" w:rsidR="006F4BC3" w:rsidRPr="00796FDB" w:rsidRDefault="006F4BC3" w:rsidP="00C229BD">
      <w:pPr>
        <w:rPr>
          <w:rFonts w:cs="Times New Roman"/>
          <w:b/>
          <w:bCs/>
          <w:spacing w:val="20"/>
          <w:sz w:val="26"/>
          <w:szCs w:val="26"/>
        </w:rPr>
      </w:pPr>
    </w:p>
    <w:p w14:paraId="2FE487F7" w14:textId="77777777" w:rsidR="00DB4062" w:rsidRPr="00796FDB" w:rsidRDefault="00DB4062" w:rsidP="00C229BD">
      <w:pPr>
        <w:rPr>
          <w:rFonts w:cs="Times New Roman"/>
          <w:b/>
          <w:bCs/>
          <w:spacing w:val="20"/>
          <w:sz w:val="26"/>
          <w:szCs w:val="26"/>
        </w:rPr>
      </w:pPr>
    </w:p>
    <w:p w14:paraId="0C8548E4" w14:textId="77777777" w:rsidR="00DB4062" w:rsidRPr="00796FDB" w:rsidRDefault="00DB4062" w:rsidP="00C229BD">
      <w:pPr>
        <w:rPr>
          <w:rFonts w:cs="Times New Roman"/>
          <w:b/>
          <w:bCs/>
          <w:spacing w:val="20"/>
          <w:sz w:val="26"/>
          <w:szCs w:val="26"/>
        </w:rPr>
      </w:pPr>
    </w:p>
    <w:p w14:paraId="6D40E86B" w14:textId="77777777" w:rsidR="00DB4062" w:rsidRPr="00796FDB" w:rsidRDefault="00DB4062" w:rsidP="00C229BD">
      <w:pPr>
        <w:rPr>
          <w:rFonts w:cs="Times New Roman"/>
          <w:b/>
          <w:bCs/>
          <w:spacing w:val="20"/>
          <w:sz w:val="26"/>
          <w:szCs w:val="26"/>
        </w:rPr>
      </w:pPr>
    </w:p>
    <w:p w14:paraId="6ABF9F5B" w14:textId="40C5D451" w:rsidR="00CE771E" w:rsidRPr="00796FDB" w:rsidRDefault="00CE771E">
      <w:pPr>
        <w:jc w:val="center"/>
        <w:rPr>
          <w:rFonts w:cs="Times New Roman"/>
          <w:b/>
          <w:bCs/>
          <w:spacing w:val="20"/>
          <w:sz w:val="26"/>
          <w:szCs w:val="26"/>
        </w:rPr>
      </w:pPr>
      <w:r w:rsidRPr="00796FDB">
        <w:rPr>
          <w:rFonts w:cs="Times New Roman"/>
          <w:b/>
          <w:bCs/>
          <w:spacing w:val="20"/>
          <w:sz w:val="26"/>
          <w:szCs w:val="26"/>
        </w:rPr>
        <w:t>ПОЛОЖЕНИЕ</w:t>
      </w:r>
      <w:r w:rsidR="000B16A7">
        <w:rPr>
          <w:rFonts w:cs="Times New Roman"/>
          <w:b/>
          <w:bCs/>
          <w:spacing w:val="20"/>
          <w:sz w:val="26"/>
          <w:szCs w:val="26"/>
        </w:rPr>
        <w:t xml:space="preserve"> </w:t>
      </w:r>
      <w:r w:rsidR="000B16A7" w:rsidRPr="000B16A7">
        <w:rPr>
          <w:rFonts w:cs="Times New Roman"/>
          <w:b/>
          <w:bCs/>
          <w:color w:val="FF0000"/>
          <w:spacing w:val="20"/>
          <w:sz w:val="26"/>
          <w:szCs w:val="26"/>
        </w:rPr>
        <w:t>(ПРОЕКТ)</w:t>
      </w:r>
    </w:p>
    <w:p w14:paraId="54515CE5" w14:textId="282F3794" w:rsidR="00CE771E" w:rsidRPr="00796FDB" w:rsidRDefault="00CE771E">
      <w:pPr>
        <w:jc w:val="center"/>
        <w:rPr>
          <w:rFonts w:cs="Times New Roman"/>
          <w:b/>
          <w:bCs/>
          <w:spacing w:val="20"/>
          <w:sz w:val="26"/>
          <w:szCs w:val="26"/>
        </w:rPr>
      </w:pPr>
    </w:p>
    <w:p w14:paraId="46F0908C" w14:textId="77777777" w:rsidR="00065A2C" w:rsidRPr="00796FDB" w:rsidRDefault="00065A2C" w:rsidP="006C4C4F">
      <w:pPr>
        <w:jc w:val="center"/>
        <w:rPr>
          <w:rFonts w:cs="Times New Roman"/>
          <w:b/>
          <w:bCs/>
          <w:sz w:val="26"/>
          <w:szCs w:val="26"/>
        </w:rPr>
      </w:pPr>
      <w:r w:rsidRPr="00796FDB">
        <w:rPr>
          <w:rFonts w:cs="Times New Roman"/>
          <w:b/>
          <w:bCs/>
          <w:sz w:val="26"/>
          <w:szCs w:val="26"/>
        </w:rPr>
        <w:t>о проведении первенства Пушкинского района по шахматам</w:t>
      </w:r>
    </w:p>
    <w:p w14:paraId="13C50A25" w14:textId="284C4E09" w:rsidR="006C4C4F" w:rsidRPr="00796FDB" w:rsidRDefault="00065A2C" w:rsidP="006C4C4F">
      <w:pPr>
        <w:jc w:val="center"/>
        <w:rPr>
          <w:rFonts w:cs="Times New Roman"/>
          <w:b/>
          <w:bCs/>
          <w:sz w:val="26"/>
          <w:szCs w:val="26"/>
        </w:rPr>
      </w:pPr>
      <w:r w:rsidRPr="00796FDB">
        <w:rPr>
          <w:rFonts w:cs="Times New Roman"/>
          <w:b/>
          <w:bCs/>
          <w:sz w:val="26"/>
          <w:szCs w:val="26"/>
        </w:rPr>
        <w:t>среди команд учащихся общеобразовательных учреждений</w:t>
      </w:r>
    </w:p>
    <w:p w14:paraId="71BF4E60" w14:textId="77777777" w:rsidR="00065A2C" w:rsidRPr="00796FDB" w:rsidRDefault="00065A2C" w:rsidP="006C4C4F">
      <w:pPr>
        <w:jc w:val="center"/>
        <w:rPr>
          <w:rFonts w:cs="Times New Roman"/>
          <w:b/>
          <w:bCs/>
          <w:sz w:val="26"/>
          <w:szCs w:val="26"/>
        </w:rPr>
      </w:pPr>
    </w:p>
    <w:p w14:paraId="3B0EE232" w14:textId="77777777" w:rsidR="00065A2C" w:rsidRPr="00796FDB" w:rsidRDefault="00065A2C">
      <w:pPr>
        <w:widowControl/>
        <w:autoSpaceDE/>
        <w:autoSpaceDN/>
        <w:adjustRightInd/>
        <w:rPr>
          <w:rFonts w:cs="Times New Roman"/>
          <w:b/>
          <w:bCs/>
          <w:sz w:val="26"/>
          <w:szCs w:val="26"/>
        </w:rPr>
      </w:pPr>
      <w:r w:rsidRPr="00796FDB">
        <w:rPr>
          <w:rFonts w:cs="Times New Roman"/>
          <w:b/>
          <w:bCs/>
          <w:sz w:val="26"/>
          <w:szCs w:val="26"/>
        </w:rPr>
        <w:br w:type="page"/>
      </w:r>
    </w:p>
    <w:p w14:paraId="2C449746" w14:textId="15E631BD" w:rsidR="00CE771E" w:rsidRPr="00C319E1" w:rsidRDefault="00E63E10" w:rsidP="000C5F54">
      <w:pPr>
        <w:pStyle w:val="a5"/>
        <w:numPr>
          <w:ilvl w:val="0"/>
          <w:numId w:val="1"/>
        </w:numPr>
        <w:spacing w:before="360" w:after="120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C319E1">
        <w:rPr>
          <w:rFonts w:cs="Times New Roman"/>
          <w:b/>
          <w:bCs/>
          <w:sz w:val="26"/>
          <w:szCs w:val="26"/>
        </w:rPr>
        <w:lastRenderedPageBreak/>
        <w:t>ОБЩИЕ ПОЛОЖЕНИЯ</w:t>
      </w:r>
    </w:p>
    <w:p w14:paraId="226D7C66" w14:textId="60A113D9" w:rsidR="00065A2C" w:rsidRPr="00C319E1" w:rsidRDefault="00065A2C" w:rsidP="00013901">
      <w:pPr>
        <w:spacing w:before="120" w:after="12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Первенство Пушкинского района по шахматам среди команд учащихся общеобразовательных учреждений</w:t>
      </w:r>
      <w:r w:rsidR="00DA0512" w:rsidRPr="00C319E1">
        <w:rPr>
          <w:rFonts w:cs="Times New Roman"/>
          <w:color w:val="000000"/>
          <w:sz w:val="26"/>
          <w:szCs w:val="26"/>
        </w:rPr>
        <w:t xml:space="preserve"> (далее – Соревновани</w:t>
      </w:r>
      <w:r w:rsidR="00B8570C" w:rsidRPr="00C319E1">
        <w:rPr>
          <w:rFonts w:cs="Times New Roman"/>
          <w:color w:val="000000"/>
          <w:sz w:val="26"/>
          <w:szCs w:val="26"/>
        </w:rPr>
        <w:t>е</w:t>
      </w:r>
      <w:r w:rsidR="00DA0512" w:rsidRPr="00C319E1">
        <w:rPr>
          <w:rFonts w:cs="Times New Roman"/>
          <w:color w:val="000000"/>
          <w:sz w:val="26"/>
          <w:szCs w:val="26"/>
        </w:rPr>
        <w:t xml:space="preserve">) </w:t>
      </w:r>
      <w:r w:rsidR="0060709B" w:rsidRPr="00C319E1">
        <w:rPr>
          <w:rFonts w:cs="Times New Roman"/>
          <w:color w:val="000000"/>
          <w:sz w:val="26"/>
          <w:szCs w:val="26"/>
        </w:rPr>
        <w:t>провод</w:t>
      </w:r>
      <w:r w:rsidR="00B8570C" w:rsidRPr="00C319E1">
        <w:rPr>
          <w:rFonts w:cs="Times New Roman"/>
          <w:color w:val="000000"/>
          <w:sz w:val="26"/>
          <w:szCs w:val="26"/>
        </w:rPr>
        <w:t>и</w:t>
      </w:r>
      <w:r w:rsidR="0060709B" w:rsidRPr="00C319E1">
        <w:rPr>
          <w:rFonts w:cs="Times New Roman"/>
          <w:color w:val="000000"/>
          <w:sz w:val="26"/>
          <w:szCs w:val="26"/>
        </w:rPr>
        <w:t xml:space="preserve">тся </w:t>
      </w:r>
      <w:r w:rsidR="009F5940" w:rsidRPr="00C319E1">
        <w:rPr>
          <w:rFonts w:cs="Times New Roman"/>
          <w:color w:val="000000"/>
          <w:sz w:val="26"/>
          <w:szCs w:val="26"/>
        </w:rPr>
        <w:t xml:space="preserve">в соответствии </w:t>
      </w:r>
      <w:r w:rsidR="001E73FB" w:rsidRPr="00C319E1">
        <w:rPr>
          <w:rFonts w:cs="Times New Roman"/>
          <w:color w:val="000000"/>
          <w:sz w:val="26"/>
          <w:szCs w:val="26"/>
        </w:rPr>
        <w:t>Планом выполнения государственного задания на оказание государственных услуг (выполнение работ) Санкт-Петербургского государственного бюджетного учреждения «Центр физической культуры, спорта и здоровья «Царское Село» Пушкинского района на 2022 год</w:t>
      </w:r>
      <w:r w:rsidR="001314BC">
        <w:rPr>
          <w:rFonts w:cs="Times New Roman"/>
          <w:color w:val="000000"/>
          <w:sz w:val="26"/>
          <w:szCs w:val="26"/>
        </w:rPr>
        <w:t xml:space="preserve"> </w:t>
      </w:r>
      <w:r w:rsidRPr="00C319E1">
        <w:rPr>
          <w:rFonts w:cs="Times New Roman"/>
          <w:color w:val="000000"/>
          <w:sz w:val="26"/>
          <w:szCs w:val="26"/>
        </w:rPr>
        <w:t>и</w:t>
      </w:r>
      <w:r w:rsidR="001E73FB" w:rsidRPr="00C319E1">
        <w:rPr>
          <w:rFonts w:cs="Times New Roman"/>
          <w:color w:val="000000"/>
          <w:sz w:val="26"/>
          <w:szCs w:val="26"/>
        </w:rPr>
        <w:t xml:space="preserve"> планом </w:t>
      </w:r>
      <w:r w:rsidR="001314BC">
        <w:rPr>
          <w:rFonts w:cs="Times New Roman"/>
          <w:color w:val="000000"/>
          <w:sz w:val="26"/>
          <w:szCs w:val="26"/>
        </w:rPr>
        <w:t>работы</w:t>
      </w:r>
      <w:r w:rsidRPr="00C319E1">
        <w:rPr>
          <w:rFonts w:cs="Times New Roman"/>
          <w:color w:val="000000"/>
          <w:sz w:val="26"/>
          <w:szCs w:val="26"/>
        </w:rPr>
        <w:t xml:space="preserve"> муниципального бюджетного учреждения «Спортивно-культ</w:t>
      </w:r>
      <w:r w:rsidR="008D0DB0" w:rsidRPr="00C319E1">
        <w:rPr>
          <w:rFonts w:cs="Times New Roman"/>
          <w:color w:val="000000"/>
          <w:sz w:val="26"/>
          <w:szCs w:val="26"/>
        </w:rPr>
        <w:t>урный центр имени А.А. Алехина» на апрель 2022 года.</w:t>
      </w:r>
    </w:p>
    <w:p w14:paraId="2FD7782A" w14:textId="77777777" w:rsidR="001E73FB" w:rsidRPr="00C319E1" w:rsidRDefault="001E73FB" w:rsidP="001E73FB">
      <w:pPr>
        <w:spacing w:before="120" w:after="12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Соревнование проводится с целью развития и популяризации шахмат в Пушкинском районе Санкт-Петербурга.</w:t>
      </w:r>
    </w:p>
    <w:p w14:paraId="7829ABA3" w14:textId="77777777" w:rsidR="001E73FB" w:rsidRPr="00C319E1" w:rsidRDefault="001E73FB" w:rsidP="001E73FB">
      <w:pPr>
        <w:spacing w:before="120" w:after="12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Задачами проведения Соревнования являются:</w:t>
      </w:r>
    </w:p>
    <w:p w14:paraId="71AA77E2" w14:textId="52EF029B" w:rsidR="001E73FB" w:rsidRPr="00774B76" w:rsidRDefault="001E73FB" w:rsidP="00774B76">
      <w:pPr>
        <w:pStyle w:val="a5"/>
        <w:numPr>
          <w:ilvl w:val="0"/>
          <w:numId w:val="19"/>
        </w:numPr>
        <w:ind w:left="851" w:hanging="284"/>
        <w:jc w:val="both"/>
        <w:rPr>
          <w:rFonts w:cs="Times New Roman"/>
          <w:color w:val="000000"/>
          <w:sz w:val="26"/>
          <w:szCs w:val="26"/>
        </w:rPr>
      </w:pPr>
      <w:r w:rsidRPr="00774B76">
        <w:rPr>
          <w:rFonts w:cs="Times New Roman"/>
          <w:color w:val="000000"/>
          <w:sz w:val="26"/>
          <w:szCs w:val="26"/>
        </w:rPr>
        <w:t>пропаганда здорового образа жизни, спорта и физической культуры;</w:t>
      </w:r>
    </w:p>
    <w:p w14:paraId="33C61A0E" w14:textId="2AF9705F" w:rsidR="001E73FB" w:rsidRPr="00774B76" w:rsidRDefault="001E73FB" w:rsidP="00774B76">
      <w:pPr>
        <w:pStyle w:val="a5"/>
        <w:numPr>
          <w:ilvl w:val="0"/>
          <w:numId w:val="19"/>
        </w:numPr>
        <w:ind w:left="851" w:hanging="284"/>
        <w:jc w:val="both"/>
        <w:rPr>
          <w:rFonts w:cs="Times New Roman"/>
          <w:color w:val="000000"/>
          <w:sz w:val="26"/>
          <w:szCs w:val="26"/>
        </w:rPr>
      </w:pPr>
      <w:r w:rsidRPr="00774B76">
        <w:rPr>
          <w:rFonts w:cs="Times New Roman"/>
          <w:color w:val="000000"/>
          <w:sz w:val="26"/>
          <w:szCs w:val="26"/>
        </w:rPr>
        <w:t>повышения спортивного мастерства шахматистов;</w:t>
      </w:r>
    </w:p>
    <w:p w14:paraId="40169FBC" w14:textId="624C3B53" w:rsidR="001E73FB" w:rsidRPr="00774B76" w:rsidRDefault="001E73FB" w:rsidP="00774B76">
      <w:pPr>
        <w:pStyle w:val="a5"/>
        <w:numPr>
          <w:ilvl w:val="0"/>
          <w:numId w:val="19"/>
        </w:numPr>
        <w:ind w:left="851" w:hanging="284"/>
        <w:jc w:val="both"/>
        <w:rPr>
          <w:rFonts w:cs="Times New Roman"/>
          <w:color w:val="000000"/>
          <w:sz w:val="26"/>
          <w:szCs w:val="26"/>
        </w:rPr>
      </w:pPr>
      <w:r w:rsidRPr="00774B76">
        <w:rPr>
          <w:rFonts w:cs="Times New Roman"/>
          <w:color w:val="000000"/>
          <w:sz w:val="26"/>
          <w:szCs w:val="26"/>
        </w:rPr>
        <w:t>определения победителей Соревнования.</w:t>
      </w:r>
    </w:p>
    <w:p w14:paraId="5F915803" w14:textId="6857CFD7" w:rsidR="001E73FB" w:rsidRPr="00C319E1" w:rsidRDefault="001E73FB" w:rsidP="00774B76">
      <w:pPr>
        <w:spacing w:before="240" w:after="12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Организаторам и участникам Соревнования запрещается оказывать противоправное влияние на результаты Спартакиады,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Федерации.</w:t>
      </w:r>
    </w:p>
    <w:p w14:paraId="051F3C90" w14:textId="1DE42CE8" w:rsidR="00013901" w:rsidRPr="00C319E1" w:rsidRDefault="00013901" w:rsidP="00013901">
      <w:pPr>
        <w:spacing w:before="120" w:after="12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Соревновани</w:t>
      </w:r>
      <w:r w:rsidR="00B8570C" w:rsidRPr="00C319E1">
        <w:rPr>
          <w:rFonts w:cs="Times New Roman"/>
          <w:color w:val="000000"/>
          <w:sz w:val="26"/>
          <w:szCs w:val="26"/>
        </w:rPr>
        <w:t>е</w:t>
      </w:r>
      <w:r w:rsidRPr="00C319E1">
        <w:rPr>
          <w:rFonts w:cs="Times New Roman"/>
          <w:color w:val="000000"/>
          <w:sz w:val="26"/>
          <w:szCs w:val="26"/>
        </w:rPr>
        <w:t xml:space="preserve"> провод</w:t>
      </w:r>
      <w:r w:rsidR="00B8570C" w:rsidRPr="00C319E1">
        <w:rPr>
          <w:rFonts w:cs="Times New Roman"/>
          <w:color w:val="000000"/>
          <w:sz w:val="26"/>
          <w:szCs w:val="26"/>
        </w:rPr>
        <w:t>и</w:t>
      </w:r>
      <w:r w:rsidRPr="00C319E1">
        <w:rPr>
          <w:rFonts w:cs="Times New Roman"/>
          <w:color w:val="000000"/>
          <w:sz w:val="26"/>
          <w:szCs w:val="26"/>
        </w:rPr>
        <w:t xml:space="preserve">тся в соответствии с Правилами вида спорта </w:t>
      </w:r>
      <w:r w:rsidR="001E73FB" w:rsidRPr="00C319E1">
        <w:rPr>
          <w:rFonts w:cs="Times New Roman"/>
          <w:color w:val="000000"/>
          <w:sz w:val="26"/>
          <w:szCs w:val="26"/>
        </w:rPr>
        <w:t>«Ш</w:t>
      </w:r>
      <w:r w:rsidRPr="00C319E1">
        <w:rPr>
          <w:rFonts w:cs="Times New Roman"/>
          <w:color w:val="000000"/>
          <w:sz w:val="26"/>
          <w:szCs w:val="26"/>
        </w:rPr>
        <w:t>ахматы», утвержденными приказом Министерства спорта Российской Федерации от 29.12.2020 №</w:t>
      </w:r>
      <w:r w:rsidR="00774B76">
        <w:rPr>
          <w:rFonts w:cs="Times New Roman"/>
          <w:color w:val="000000"/>
          <w:sz w:val="26"/>
          <w:szCs w:val="26"/>
        </w:rPr>
        <w:t> </w:t>
      </w:r>
      <w:r w:rsidRPr="00C319E1">
        <w:rPr>
          <w:rFonts w:cs="Times New Roman"/>
          <w:color w:val="000000"/>
          <w:sz w:val="26"/>
          <w:szCs w:val="26"/>
        </w:rPr>
        <w:t>988 и не противоречащими Правилам игры в шахматы ФИДЕ.</w:t>
      </w:r>
    </w:p>
    <w:p w14:paraId="5B8820BD" w14:textId="77777777" w:rsidR="001E73FB" w:rsidRPr="00C319E1" w:rsidRDefault="001E73FB" w:rsidP="001E73FB">
      <w:pPr>
        <w:pStyle w:val="a5"/>
        <w:numPr>
          <w:ilvl w:val="0"/>
          <w:numId w:val="1"/>
        </w:numPr>
        <w:spacing w:before="360" w:after="120"/>
        <w:jc w:val="center"/>
        <w:rPr>
          <w:rFonts w:cs="Times New Roman"/>
          <w:b/>
          <w:bCs/>
          <w:sz w:val="26"/>
          <w:szCs w:val="26"/>
        </w:rPr>
      </w:pPr>
      <w:r w:rsidRPr="00C319E1">
        <w:rPr>
          <w:rFonts w:cs="Times New Roman"/>
          <w:b/>
          <w:bCs/>
          <w:sz w:val="26"/>
          <w:szCs w:val="26"/>
        </w:rPr>
        <w:t>МЕСТО И СРОКИ ПРОВЕДЕНИЯ</w:t>
      </w:r>
    </w:p>
    <w:p w14:paraId="105CE873" w14:textId="77777777" w:rsidR="001E73FB" w:rsidRPr="00C319E1" w:rsidRDefault="001E73FB" w:rsidP="001E73FB">
      <w:pPr>
        <w:spacing w:before="120" w:after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Соревнование проводятся в Муниципальном бюджетном учреждении «Спортивно-культурный центр имени А.А. Алехина», расположенном по адресу: Санкт-Петербург, г. Пушкин, Детскосельский бульвар, д. 1, лит. А.</w:t>
      </w:r>
    </w:p>
    <w:p w14:paraId="76BD32F0" w14:textId="0B6725FD" w:rsidR="00E5009A" w:rsidRPr="00C319E1" w:rsidRDefault="001E73FB" w:rsidP="00C4551F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 xml:space="preserve">Дата проведения Соревнования: </w:t>
      </w:r>
      <w:r w:rsidRPr="00C319E1">
        <w:rPr>
          <w:rFonts w:cs="Times New Roman"/>
          <w:b/>
          <w:bCs/>
          <w:sz w:val="26"/>
          <w:szCs w:val="26"/>
        </w:rPr>
        <w:t>19 апреля 2022 года</w:t>
      </w:r>
      <w:r w:rsidRPr="00C319E1">
        <w:rPr>
          <w:rFonts w:cs="Times New Roman"/>
          <w:sz w:val="26"/>
          <w:szCs w:val="26"/>
        </w:rPr>
        <w:t>.</w:t>
      </w:r>
    </w:p>
    <w:p w14:paraId="3326C3B3" w14:textId="77777777" w:rsidR="00E5009A" w:rsidRPr="00C319E1" w:rsidRDefault="00E5009A" w:rsidP="00E5009A">
      <w:pPr>
        <w:pStyle w:val="a5"/>
        <w:numPr>
          <w:ilvl w:val="0"/>
          <w:numId w:val="1"/>
        </w:numPr>
        <w:spacing w:before="360" w:after="120"/>
        <w:jc w:val="center"/>
        <w:rPr>
          <w:rFonts w:cs="Times New Roman"/>
          <w:b/>
          <w:bCs/>
          <w:sz w:val="26"/>
          <w:szCs w:val="26"/>
        </w:rPr>
      </w:pPr>
      <w:r w:rsidRPr="00C319E1">
        <w:rPr>
          <w:rFonts w:cs="Times New Roman"/>
          <w:b/>
          <w:bCs/>
          <w:sz w:val="26"/>
          <w:szCs w:val="26"/>
        </w:rPr>
        <w:t>ОРГАНИЗАЦИЯ СОРЕВНОВАНИЯ</w:t>
      </w:r>
    </w:p>
    <w:p w14:paraId="43F1503A" w14:textId="6FB6F8F3" w:rsidR="00E5009A" w:rsidRPr="00C319E1" w:rsidRDefault="00E5009A" w:rsidP="00CA2D47">
      <w:pPr>
        <w:pStyle w:val="a5"/>
        <w:suppressAutoHyphens/>
        <w:ind w:left="0" w:firstLine="567"/>
        <w:jc w:val="both"/>
        <w:rPr>
          <w:rFonts w:eastAsia="Times New Roman" w:cs="Times New Roman"/>
          <w:sz w:val="26"/>
          <w:szCs w:val="26"/>
          <w:lang w:eastAsia="ar-SA"/>
        </w:rPr>
      </w:pPr>
      <w:r w:rsidRPr="00C319E1">
        <w:rPr>
          <w:rFonts w:eastAsia="Times New Roman" w:cs="Times New Roman"/>
          <w:sz w:val="26"/>
          <w:szCs w:val="26"/>
          <w:lang w:eastAsia="ar-SA"/>
        </w:rPr>
        <w:t>Общее руководство организацией и проведением Соревнования осуществляет отдел молодежной политики, физической культуры и спорта администрации Пушкинского района Санкт-Петербурга.</w:t>
      </w:r>
    </w:p>
    <w:p w14:paraId="1B9F9392" w14:textId="21A13E54" w:rsidR="00E5009A" w:rsidRPr="00C319E1" w:rsidRDefault="00E5009A" w:rsidP="00CA2D47">
      <w:pPr>
        <w:pStyle w:val="a5"/>
        <w:suppressAutoHyphens/>
        <w:ind w:left="0" w:firstLine="567"/>
        <w:jc w:val="both"/>
        <w:rPr>
          <w:rFonts w:eastAsia="Times New Roman" w:cs="Times New Roman"/>
          <w:sz w:val="26"/>
          <w:szCs w:val="26"/>
          <w:lang w:eastAsia="ar-SA"/>
        </w:rPr>
      </w:pPr>
      <w:r w:rsidRPr="00C319E1">
        <w:rPr>
          <w:rFonts w:eastAsia="Times New Roman" w:cs="Times New Roman"/>
          <w:sz w:val="26"/>
          <w:szCs w:val="26"/>
          <w:lang w:eastAsia="ar-SA"/>
        </w:rPr>
        <w:t>Непосредственное проведение Соревнования возлагается на СПб ГБУ ЦФКСЗ «Царское Село».</w:t>
      </w:r>
    </w:p>
    <w:p w14:paraId="077DCB76" w14:textId="694D2CCC" w:rsidR="00C319E1" w:rsidRPr="00C319E1" w:rsidRDefault="00E5009A" w:rsidP="00CA2D47">
      <w:pPr>
        <w:spacing w:after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Содействие в организации и проведении Соревнования осуществляет муниципальное бюджетное учреждение «Спортивно-культурный центр имени А.А. Алехина»</w:t>
      </w:r>
      <w:r w:rsidR="00C319E1">
        <w:rPr>
          <w:rFonts w:cs="Times New Roman"/>
          <w:sz w:val="26"/>
          <w:szCs w:val="26"/>
        </w:rPr>
        <w:t>.</w:t>
      </w:r>
    </w:p>
    <w:p w14:paraId="67A1CF0B" w14:textId="37C4E343" w:rsidR="00E5009A" w:rsidRPr="00C319E1" w:rsidRDefault="00E5009A" w:rsidP="00E5009A">
      <w:pPr>
        <w:spacing w:after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Проведение Соревнования осуществляет главная судейская коллегия (далее – ГСК).</w:t>
      </w:r>
    </w:p>
    <w:p w14:paraId="4590D18E" w14:textId="4FEBD7E0" w:rsidR="00E5009A" w:rsidRDefault="00E5009A" w:rsidP="00E5009A">
      <w:pPr>
        <w:spacing w:after="120"/>
        <w:ind w:firstLine="567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Главный судья – СС3К А.А. Плешков.</w:t>
      </w:r>
    </w:p>
    <w:p w14:paraId="655C857B" w14:textId="2979B9D2" w:rsidR="00774B76" w:rsidRDefault="00774B76">
      <w:pPr>
        <w:widowControl/>
        <w:autoSpaceDE/>
        <w:autoSpaceDN/>
        <w:adjustRightInd/>
        <w:rPr>
          <w:rFonts w:cs="Times New Roman"/>
          <w:color w:val="000000"/>
          <w:sz w:val="26"/>
          <w:szCs w:val="26"/>
        </w:rPr>
      </w:pPr>
    </w:p>
    <w:p w14:paraId="3447E714" w14:textId="77777777" w:rsidR="00C4551F" w:rsidRDefault="00C4551F" w:rsidP="00C319E1">
      <w:pPr>
        <w:spacing w:before="120" w:after="120"/>
        <w:ind w:firstLine="567"/>
        <w:jc w:val="both"/>
        <w:rPr>
          <w:rFonts w:cs="Times New Roman"/>
          <w:color w:val="000000"/>
          <w:sz w:val="26"/>
          <w:szCs w:val="26"/>
        </w:rPr>
      </w:pPr>
    </w:p>
    <w:p w14:paraId="4622F645" w14:textId="0F2908EB" w:rsidR="00C319E1" w:rsidRPr="00C319E1" w:rsidRDefault="00C319E1" w:rsidP="00C319E1">
      <w:pPr>
        <w:spacing w:before="120" w:after="120"/>
        <w:ind w:firstLine="567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lastRenderedPageBreak/>
        <w:t>ГСК обеспечивае</w:t>
      </w:r>
      <w:r w:rsidRPr="00C319E1">
        <w:rPr>
          <w:rFonts w:cs="Times New Roman"/>
          <w:color w:val="000000"/>
          <w:sz w:val="26"/>
          <w:szCs w:val="26"/>
        </w:rPr>
        <w:t>т:</w:t>
      </w:r>
    </w:p>
    <w:p w14:paraId="464E8AC9" w14:textId="77777777" w:rsidR="00C319E1" w:rsidRPr="00C319E1" w:rsidRDefault="00C319E1" w:rsidP="00C319E1">
      <w:pPr>
        <w:pStyle w:val="a5"/>
        <w:numPr>
          <w:ilvl w:val="0"/>
          <w:numId w:val="6"/>
        </w:numPr>
        <w:ind w:left="851" w:hanging="284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проведение Соревнования с учетом соблюдения требований разрешительных актов, принятых в рамках борьбы с новой коронавирусной инфекцией (COVID-19) на территории Санкт-Петербурга, а также методических рекомендаций Роспотребнадзора;</w:t>
      </w:r>
    </w:p>
    <w:p w14:paraId="4E2F1311" w14:textId="77777777" w:rsidR="00C319E1" w:rsidRPr="00C319E1" w:rsidRDefault="00C319E1" w:rsidP="00C319E1">
      <w:pPr>
        <w:pStyle w:val="a5"/>
        <w:numPr>
          <w:ilvl w:val="0"/>
          <w:numId w:val="6"/>
        </w:numPr>
        <w:ind w:left="851" w:hanging="284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C319E1">
        <w:rPr>
          <w:rFonts w:cs="Times New Roman"/>
          <w:color w:val="000000"/>
          <w:sz w:val="26"/>
          <w:szCs w:val="26"/>
        </w:rPr>
        <w:t>читинг</w:t>
      </w:r>
      <w:proofErr w:type="spellEnd"/>
      <w:r w:rsidRPr="00C319E1">
        <w:rPr>
          <w:rFonts w:cs="Times New Roman"/>
          <w:color w:val="000000"/>
          <w:sz w:val="26"/>
          <w:szCs w:val="26"/>
        </w:rPr>
        <w:t xml:space="preserve">-контроль с соблюдением требований </w:t>
      </w:r>
      <w:proofErr w:type="spellStart"/>
      <w:r w:rsidRPr="00C319E1">
        <w:rPr>
          <w:rFonts w:cs="Times New Roman"/>
          <w:color w:val="000000"/>
          <w:sz w:val="26"/>
          <w:szCs w:val="26"/>
        </w:rPr>
        <w:t>Античитерских</w:t>
      </w:r>
      <w:proofErr w:type="spellEnd"/>
      <w:r w:rsidRPr="00C319E1">
        <w:rPr>
          <w:rFonts w:cs="Times New Roman"/>
          <w:color w:val="000000"/>
          <w:sz w:val="26"/>
          <w:szCs w:val="26"/>
        </w:rPr>
        <w:t xml:space="preserve"> правил, утвержденных ФИДЕ, при стандартном уровне защиты;</w:t>
      </w:r>
    </w:p>
    <w:p w14:paraId="2FD1E636" w14:textId="5D360AAD" w:rsidR="001E73FB" w:rsidRPr="00C711E5" w:rsidRDefault="00C319E1" w:rsidP="00C711E5">
      <w:pPr>
        <w:pStyle w:val="a5"/>
        <w:numPr>
          <w:ilvl w:val="0"/>
          <w:numId w:val="6"/>
        </w:numPr>
        <w:ind w:left="851" w:hanging="284"/>
        <w:jc w:val="both"/>
        <w:rPr>
          <w:rFonts w:cs="Times New Roman"/>
          <w:color w:val="000000"/>
          <w:sz w:val="26"/>
          <w:szCs w:val="26"/>
        </w:rPr>
      </w:pPr>
      <w:r w:rsidRPr="00C319E1">
        <w:rPr>
          <w:rFonts w:cs="Times New Roman"/>
          <w:color w:val="000000"/>
          <w:sz w:val="26"/>
          <w:szCs w:val="26"/>
        </w:rPr>
        <w:t>размещение информации о ходе Соревнования в местных средствах массовой информации и в сети интернет.</w:t>
      </w:r>
    </w:p>
    <w:p w14:paraId="3EE1C7B5" w14:textId="77777777" w:rsidR="00B55910" w:rsidRPr="00C319E1" w:rsidRDefault="00B55910" w:rsidP="00B55910">
      <w:pPr>
        <w:pStyle w:val="a5"/>
        <w:numPr>
          <w:ilvl w:val="0"/>
          <w:numId w:val="1"/>
        </w:numPr>
        <w:spacing w:before="360" w:after="120"/>
        <w:jc w:val="center"/>
        <w:rPr>
          <w:rFonts w:cs="Times New Roman"/>
          <w:b/>
          <w:bCs/>
          <w:sz w:val="26"/>
          <w:szCs w:val="26"/>
        </w:rPr>
      </w:pPr>
      <w:r w:rsidRPr="00C319E1">
        <w:rPr>
          <w:rFonts w:cs="Times New Roman"/>
          <w:b/>
          <w:bCs/>
          <w:sz w:val="26"/>
          <w:szCs w:val="26"/>
        </w:rPr>
        <w:t>УЧАСТНИКИ СОРЕВНОВАНИЯ</w:t>
      </w:r>
    </w:p>
    <w:p w14:paraId="76B746B0" w14:textId="77777777" w:rsidR="00B55910" w:rsidRPr="00C319E1" w:rsidRDefault="00B55910" w:rsidP="00B55910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К участию в Соревновании допускаются команды учащихся общеобразовательных учреждений, лицеев и гимназий Пушкинского района Санкт-Петербурга.</w:t>
      </w:r>
    </w:p>
    <w:p w14:paraId="03603527" w14:textId="77777777" w:rsidR="00C711E5" w:rsidRDefault="00B55910" w:rsidP="00B55910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 xml:space="preserve">К участию в Соревновании допускаются </w:t>
      </w:r>
      <w:r w:rsidRPr="00C319E1">
        <w:rPr>
          <w:rFonts w:cs="Times New Roman"/>
          <w:b/>
          <w:sz w:val="26"/>
          <w:szCs w:val="26"/>
        </w:rPr>
        <w:t>не более 21 команды</w:t>
      </w:r>
      <w:r w:rsidRPr="00C319E1">
        <w:rPr>
          <w:rFonts w:cs="Times New Roman"/>
          <w:sz w:val="26"/>
          <w:szCs w:val="26"/>
        </w:rPr>
        <w:t>. В случае если заявки на участие подадут более 21 команды, приоритет отдается командам, чьи заявки поступят ранее.</w:t>
      </w:r>
    </w:p>
    <w:p w14:paraId="701FC944" w14:textId="13870903" w:rsidR="00B55910" w:rsidRPr="00C319E1" w:rsidRDefault="00C711E5" w:rsidP="00B55910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711E5">
        <w:rPr>
          <w:rFonts w:cs="Times New Roman"/>
          <w:sz w:val="26"/>
          <w:szCs w:val="26"/>
        </w:rPr>
        <w:t>Ка</w:t>
      </w:r>
      <w:r>
        <w:rPr>
          <w:rFonts w:cs="Times New Roman"/>
          <w:sz w:val="26"/>
          <w:szCs w:val="26"/>
        </w:rPr>
        <w:t xml:space="preserve">ждая </w:t>
      </w:r>
      <w:r w:rsidRPr="00C711E5">
        <w:rPr>
          <w:rFonts w:cs="Times New Roman"/>
          <w:sz w:val="26"/>
          <w:szCs w:val="26"/>
        </w:rPr>
        <w:t>организация имеет право заявить только одну команду (участие второй команды от одной организации допускается только при наличии свободных мест; при этом решение о допуске второй команды принимается</w:t>
      </w:r>
      <w:r w:rsidR="001314BC">
        <w:rPr>
          <w:rFonts w:cs="Times New Roman"/>
          <w:sz w:val="26"/>
          <w:szCs w:val="26"/>
        </w:rPr>
        <w:t xml:space="preserve"> ГСК</w:t>
      </w:r>
      <w:r w:rsidRPr="00C711E5">
        <w:rPr>
          <w:rFonts w:cs="Times New Roman"/>
          <w:sz w:val="26"/>
          <w:szCs w:val="26"/>
        </w:rPr>
        <w:t xml:space="preserve"> непосредственно перед началом </w:t>
      </w:r>
      <w:r>
        <w:rPr>
          <w:rFonts w:cs="Times New Roman"/>
          <w:sz w:val="26"/>
          <w:szCs w:val="26"/>
        </w:rPr>
        <w:t>С</w:t>
      </w:r>
      <w:r w:rsidRPr="00C711E5">
        <w:rPr>
          <w:rFonts w:cs="Times New Roman"/>
          <w:sz w:val="26"/>
          <w:szCs w:val="26"/>
        </w:rPr>
        <w:t>оревнования).</w:t>
      </w:r>
    </w:p>
    <w:p w14:paraId="0E79354F" w14:textId="77777777" w:rsidR="00B55910" w:rsidRPr="00C319E1" w:rsidRDefault="00B55910" w:rsidP="00B55910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 xml:space="preserve">В состав команды входят </w:t>
      </w:r>
      <w:r w:rsidRPr="00061BEB">
        <w:rPr>
          <w:rFonts w:cs="Times New Roman"/>
          <w:b/>
          <w:color w:val="FF0000"/>
          <w:sz w:val="26"/>
          <w:szCs w:val="26"/>
        </w:rPr>
        <w:t>3 игрока 2008 года рождения и моложе + 1 запасной игрок</w:t>
      </w:r>
      <w:r w:rsidRPr="00C319E1">
        <w:rPr>
          <w:rFonts w:cs="Times New Roman"/>
          <w:sz w:val="26"/>
          <w:szCs w:val="26"/>
        </w:rPr>
        <w:t>. Все члены команды на момент начала Соревнования должны являться учащимися общеобразовательного учреждения, их заявившего.</w:t>
      </w:r>
    </w:p>
    <w:p w14:paraId="5AFED810" w14:textId="77777777" w:rsidR="00B55910" w:rsidRPr="00C319E1" w:rsidRDefault="00B55910" w:rsidP="00B55910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Каждая команда должна иметь своего официального представителя. Представитель несет ответственность дисциплину участников и их своевременную явку на Соревнование.</w:t>
      </w:r>
    </w:p>
    <w:p w14:paraId="7DB3B8C6" w14:textId="77777777" w:rsidR="00B55910" w:rsidRPr="00C319E1" w:rsidRDefault="00B55910" w:rsidP="00B55910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Доски закреплены за участниками, при вводе запасного участника сдвижка досок не производится. Перед началом Соревнования представители команд должны однозначно определить порядок досок в своей заявке. В случае если этого не было сделано, порядок досок определяется согласно заявке. При нарушении заявленного порядка досок на тех досках, где были допущены нарушения, команде засчитывается поражение и ставится «минус».</w:t>
      </w:r>
    </w:p>
    <w:p w14:paraId="49C39637" w14:textId="040A8D5C" w:rsidR="00DB4062" w:rsidRPr="00C319E1" w:rsidRDefault="00672D6A" w:rsidP="00DB4062">
      <w:pPr>
        <w:pStyle w:val="a5"/>
        <w:numPr>
          <w:ilvl w:val="0"/>
          <w:numId w:val="1"/>
        </w:numPr>
        <w:spacing w:before="360" w:after="120"/>
        <w:jc w:val="center"/>
        <w:rPr>
          <w:rFonts w:cs="Times New Roman"/>
          <w:b/>
          <w:bCs/>
          <w:sz w:val="26"/>
          <w:szCs w:val="26"/>
        </w:rPr>
      </w:pPr>
      <w:r w:rsidRPr="00C319E1">
        <w:rPr>
          <w:rFonts w:cs="Times New Roman"/>
          <w:b/>
          <w:bCs/>
          <w:sz w:val="26"/>
          <w:szCs w:val="26"/>
        </w:rPr>
        <w:t>ПРОГРАММА</w:t>
      </w:r>
      <w:r w:rsidR="00DB4062" w:rsidRPr="00C319E1">
        <w:rPr>
          <w:rFonts w:cs="Times New Roman"/>
          <w:b/>
          <w:bCs/>
          <w:sz w:val="26"/>
          <w:szCs w:val="26"/>
        </w:rPr>
        <w:t xml:space="preserve"> СОРЕВНОВАНИЯ</w:t>
      </w:r>
    </w:p>
    <w:p w14:paraId="4AF6C3D0" w14:textId="2A42B0D6" w:rsidR="00DB4062" w:rsidRPr="00C319E1" w:rsidRDefault="00DB4062" w:rsidP="00672D6A">
      <w:pPr>
        <w:pStyle w:val="a5"/>
        <w:widowControl/>
        <w:autoSpaceDE/>
        <w:autoSpaceDN/>
        <w:adjustRightInd/>
        <w:ind w:left="567"/>
        <w:rPr>
          <w:rFonts w:cs="Times New Roman"/>
          <w:bCs/>
          <w:sz w:val="26"/>
          <w:szCs w:val="26"/>
        </w:rPr>
      </w:pPr>
      <w:r w:rsidRPr="00C319E1">
        <w:rPr>
          <w:rFonts w:cs="Times New Roman"/>
          <w:bCs/>
          <w:sz w:val="26"/>
          <w:szCs w:val="26"/>
        </w:rPr>
        <w:t>9:30-9:</w:t>
      </w:r>
      <w:r w:rsidR="00076B68" w:rsidRPr="00C319E1">
        <w:rPr>
          <w:rFonts w:cs="Times New Roman"/>
          <w:bCs/>
          <w:sz w:val="26"/>
          <w:szCs w:val="26"/>
        </w:rPr>
        <w:t>50</w:t>
      </w:r>
      <w:r w:rsidRPr="00C319E1">
        <w:rPr>
          <w:rFonts w:cs="Times New Roman"/>
          <w:bCs/>
          <w:sz w:val="26"/>
          <w:szCs w:val="26"/>
        </w:rPr>
        <w:t xml:space="preserve"> – работа </w:t>
      </w:r>
      <w:r w:rsidR="00076B68" w:rsidRPr="00C319E1">
        <w:rPr>
          <w:rFonts w:cs="Times New Roman"/>
          <w:bCs/>
          <w:sz w:val="26"/>
          <w:szCs w:val="26"/>
        </w:rPr>
        <w:t>комиссии по допуску</w:t>
      </w:r>
      <w:r w:rsidRPr="00C319E1">
        <w:rPr>
          <w:rFonts w:cs="Times New Roman"/>
          <w:bCs/>
          <w:sz w:val="26"/>
          <w:szCs w:val="26"/>
        </w:rPr>
        <w:t xml:space="preserve">, регистрация </w:t>
      </w:r>
      <w:r w:rsidR="00076B68" w:rsidRPr="00C319E1">
        <w:rPr>
          <w:rFonts w:cs="Times New Roman"/>
          <w:bCs/>
          <w:sz w:val="26"/>
          <w:szCs w:val="26"/>
        </w:rPr>
        <w:t>участников</w:t>
      </w:r>
      <w:r w:rsidRPr="00C319E1">
        <w:rPr>
          <w:rFonts w:cs="Times New Roman"/>
          <w:bCs/>
          <w:sz w:val="26"/>
          <w:szCs w:val="26"/>
        </w:rPr>
        <w:t>.</w:t>
      </w:r>
    </w:p>
    <w:p w14:paraId="77C2F161" w14:textId="4201C47A" w:rsidR="00DB4062" w:rsidRPr="00C319E1" w:rsidRDefault="00DB4062" w:rsidP="00672D6A">
      <w:pPr>
        <w:pStyle w:val="a5"/>
        <w:widowControl/>
        <w:autoSpaceDE/>
        <w:autoSpaceDN/>
        <w:adjustRightInd/>
        <w:ind w:left="567"/>
        <w:rPr>
          <w:rFonts w:cs="Times New Roman"/>
          <w:bCs/>
          <w:sz w:val="26"/>
          <w:szCs w:val="26"/>
        </w:rPr>
      </w:pPr>
      <w:r w:rsidRPr="00C319E1">
        <w:rPr>
          <w:rFonts w:cs="Times New Roman"/>
          <w:bCs/>
          <w:sz w:val="26"/>
          <w:szCs w:val="26"/>
        </w:rPr>
        <w:t>9:5</w:t>
      </w:r>
      <w:r w:rsidR="00076B68" w:rsidRPr="00C319E1">
        <w:rPr>
          <w:rFonts w:cs="Times New Roman"/>
          <w:bCs/>
          <w:sz w:val="26"/>
          <w:szCs w:val="26"/>
        </w:rPr>
        <w:t>0</w:t>
      </w:r>
      <w:r w:rsidRPr="00C319E1">
        <w:rPr>
          <w:rFonts w:cs="Times New Roman"/>
          <w:bCs/>
          <w:sz w:val="26"/>
          <w:szCs w:val="26"/>
        </w:rPr>
        <w:t xml:space="preserve"> – торжественное открытие </w:t>
      </w:r>
      <w:r w:rsidR="00076B68" w:rsidRPr="00C319E1">
        <w:rPr>
          <w:rFonts w:cs="Times New Roman"/>
          <w:bCs/>
          <w:sz w:val="26"/>
          <w:szCs w:val="26"/>
        </w:rPr>
        <w:t>С</w:t>
      </w:r>
      <w:r w:rsidRPr="00C319E1">
        <w:rPr>
          <w:rFonts w:cs="Times New Roman"/>
          <w:bCs/>
          <w:sz w:val="26"/>
          <w:szCs w:val="26"/>
        </w:rPr>
        <w:t>оревновани</w:t>
      </w:r>
      <w:r w:rsidR="00076B68" w:rsidRPr="00C319E1">
        <w:rPr>
          <w:rFonts w:cs="Times New Roman"/>
          <w:bCs/>
          <w:sz w:val="26"/>
          <w:szCs w:val="26"/>
        </w:rPr>
        <w:t>я.</w:t>
      </w:r>
    </w:p>
    <w:p w14:paraId="0CB308E2" w14:textId="41C2C860" w:rsidR="00DB4062" w:rsidRPr="00C319E1" w:rsidRDefault="00DB4062" w:rsidP="00672D6A">
      <w:pPr>
        <w:pStyle w:val="a5"/>
        <w:widowControl/>
        <w:autoSpaceDE/>
        <w:autoSpaceDN/>
        <w:adjustRightInd/>
        <w:ind w:left="567"/>
        <w:rPr>
          <w:rFonts w:cs="Times New Roman"/>
          <w:bCs/>
          <w:sz w:val="26"/>
          <w:szCs w:val="26"/>
        </w:rPr>
      </w:pPr>
      <w:r w:rsidRPr="00C319E1">
        <w:rPr>
          <w:rFonts w:cs="Times New Roman"/>
          <w:bCs/>
          <w:sz w:val="26"/>
          <w:szCs w:val="26"/>
        </w:rPr>
        <w:t xml:space="preserve">10:00 – начало </w:t>
      </w:r>
      <w:r w:rsidR="00076B68" w:rsidRPr="00C319E1">
        <w:rPr>
          <w:rFonts w:cs="Times New Roman"/>
          <w:bCs/>
          <w:sz w:val="26"/>
          <w:szCs w:val="26"/>
        </w:rPr>
        <w:t>С</w:t>
      </w:r>
      <w:r w:rsidRPr="00C319E1">
        <w:rPr>
          <w:rFonts w:cs="Times New Roman"/>
          <w:bCs/>
          <w:sz w:val="26"/>
          <w:szCs w:val="26"/>
        </w:rPr>
        <w:t>оревновани</w:t>
      </w:r>
      <w:r w:rsidR="00076B68" w:rsidRPr="00C319E1">
        <w:rPr>
          <w:rFonts w:cs="Times New Roman"/>
          <w:bCs/>
          <w:sz w:val="26"/>
          <w:szCs w:val="26"/>
        </w:rPr>
        <w:t>я</w:t>
      </w:r>
      <w:r w:rsidRPr="00C319E1">
        <w:rPr>
          <w:rFonts w:cs="Times New Roman"/>
          <w:bCs/>
          <w:sz w:val="26"/>
          <w:szCs w:val="26"/>
        </w:rPr>
        <w:t>.</w:t>
      </w:r>
    </w:p>
    <w:p w14:paraId="0CA8FB76" w14:textId="2DA29B44" w:rsidR="00DB4062" w:rsidRPr="00C319E1" w:rsidRDefault="00076B68" w:rsidP="00672D6A">
      <w:pPr>
        <w:pStyle w:val="a5"/>
        <w:widowControl/>
        <w:autoSpaceDE/>
        <w:autoSpaceDN/>
        <w:adjustRightInd/>
        <w:ind w:left="567"/>
        <w:rPr>
          <w:rFonts w:cs="Times New Roman"/>
          <w:bCs/>
          <w:sz w:val="26"/>
          <w:szCs w:val="26"/>
        </w:rPr>
      </w:pPr>
      <w:r w:rsidRPr="00C319E1">
        <w:rPr>
          <w:rFonts w:cs="Times New Roman"/>
          <w:bCs/>
          <w:sz w:val="26"/>
          <w:szCs w:val="26"/>
        </w:rPr>
        <w:t>14:</w:t>
      </w:r>
      <w:r w:rsidR="00774B76">
        <w:rPr>
          <w:rFonts w:cs="Times New Roman"/>
          <w:bCs/>
          <w:sz w:val="26"/>
          <w:szCs w:val="26"/>
        </w:rPr>
        <w:t>0</w:t>
      </w:r>
      <w:r w:rsidRPr="00C319E1">
        <w:rPr>
          <w:rFonts w:cs="Times New Roman"/>
          <w:bCs/>
          <w:sz w:val="26"/>
          <w:szCs w:val="26"/>
        </w:rPr>
        <w:t>0 – закрытие Соревнования.</w:t>
      </w:r>
    </w:p>
    <w:p w14:paraId="76D2C12D" w14:textId="57B07771" w:rsidR="00CE771E" w:rsidRPr="00C319E1" w:rsidRDefault="00C4551F" w:rsidP="00DB4062">
      <w:pPr>
        <w:pStyle w:val="a5"/>
        <w:numPr>
          <w:ilvl w:val="0"/>
          <w:numId w:val="1"/>
        </w:numPr>
        <w:spacing w:before="360" w:after="120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РЕГЛАМЕНТ И </w:t>
      </w:r>
      <w:r w:rsidR="00672D6A" w:rsidRPr="00C319E1">
        <w:rPr>
          <w:rFonts w:cs="Times New Roman"/>
          <w:b/>
          <w:bCs/>
          <w:sz w:val="26"/>
          <w:szCs w:val="26"/>
        </w:rPr>
        <w:t>УСЛОВИЯ ПОДВЕДЕНИЯ ИТОГОВ</w:t>
      </w:r>
    </w:p>
    <w:p w14:paraId="555B3075" w14:textId="2127EF6D" w:rsidR="00796FDB" w:rsidRDefault="0024419C" w:rsidP="0024419C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Соревновани</w:t>
      </w:r>
      <w:r w:rsidR="00B8570C" w:rsidRPr="00C319E1">
        <w:rPr>
          <w:rFonts w:cs="Times New Roman"/>
          <w:sz w:val="26"/>
          <w:szCs w:val="26"/>
        </w:rPr>
        <w:t>е</w:t>
      </w:r>
      <w:r w:rsidRPr="00C319E1">
        <w:rPr>
          <w:rFonts w:cs="Times New Roman"/>
          <w:sz w:val="26"/>
          <w:szCs w:val="26"/>
        </w:rPr>
        <w:t xml:space="preserve"> явля</w:t>
      </w:r>
      <w:r w:rsidR="00B8570C" w:rsidRPr="00C319E1">
        <w:rPr>
          <w:rFonts w:cs="Times New Roman"/>
          <w:sz w:val="26"/>
          <w:szCs w:val="26"/>
        </w:rPr>
        <w:t>е</w:t>
      </w:r>
      <w:r w:rsidRPr="00C319E1">
        <w:rPr>
          <w:rFonts w:cs="Times New Roman"/>
          <w:sz w:val="26"/>
          <w:szCs w:val="26"/>
        </w:rPr>
        <w:t xml:space="preserve">тся </w:t>
      </w:r>
      <w:r w:rsidR="00C319E1" w:rsidRPr="00C319E1">
        <w:rPr>
          <w:rFonts w:cs="Times New Roman"/>
          <w:sz w:val="26"/>
          <w:szCs w:val="26"/>
        </w:rPr>
        <w:t>лично-</w:t>
      </w:r>
      <w:r w:rsidRPr="00C319E1">
        <w:rPr>
          <w:rFonts w:cs="Times New Roman"/>
          <w:sz w:val="26"/>
          <w:szCs w:val="26"/>
        </w:rPr>
        <w:t xml:space="preserve">командным. </w:t>
      </w:r>
    </w:p>
    <w:p w14:paraId="63CCF3BE" w14:textId="362C1CD7" w:rsidR="00776563" w:rsidRPr="00C319E1" w:rsidRDefault="00FA6D65" w:rsidP="0024419C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Система проведения Соревновани</w:t>
      </w:r>
      <w:r w:rsidR="00B8570C" w:rsidRPr="00C319E1">
        <w:rPr>
          <w:rFonts w:cs="Times New Roman"/>
          <w:sz w:val="26"/>
          <w:szCs w:val="26"/>
        </w:rPr>
        <w:t>я</w:t>
      </w:r>
      <w:r w:rsidRPr="00C319E1">
        <w:rPr>
          <w:rFonts w:cs="Times New Roman"/>
          <w:sz w:val="26"/>
          <w:szCs w:val="26"/>
        </w:rPr>
        <w:t xml:space="preserve"> и количество туро</w:t>
      </w:r>
      <w:r w:rsidR="00776563" w:rsidRPr="00C319E1">
        <w:rPr>
          <w:rFonts w:cs="Times New Roman"/>
          <w:sz w:val="26"/>
          <w:szCs w:val="26"/>
        </w:rPr>
        <w:t>в зависят от количества</w:t>
      </w:r>
      <w:r w:rsidR="00B8570C" w:rsidRPr="00C319E1">
        <w:rPr>
          <w:rFonts w:cs="Times New Roman"/>
          <w:sz w:val="26"/>
          <w:szCs w:val="26"/>
        </w:rPr>
        <w:t xml:space="preserve"> участвующих</w:t>
      </w:r>
      <w:r w:rsidR="00776563" w:rsidRPr="00C319E1">
        <w:rPr>
          <w:rFonts w:cs="Times New Roman"/>
          <w:sz w:val="26"/>
          <w:szCs w:val="26"/>
        </w:rPr>
        <w:t xml:space="preserve"> команд:</w:t>
      </w:r>
    </w:p>
    <w:p w14:paraId="1BB803A1" w14:textId="7979A189" w:rsidR="00776563" w:rsidRPr="00C319E1" w:rsidRDefault="00B8570C" w:rsidP="00774B76">
      <w:pPr>
        <w:pStyle w:val="a5"/>
        <w:numPr>
          <w:ilvl w:val="0"/>
          <w:numId w:val="10"/>
        </w:numPr>
        <w:spacing w:before="120"/>
        <w:ind w:left="851" w:hanging="283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</w:t>
      </w:r>
      <w:r w:rsidR="00FA6D65" w:rsidRPr="00C319E1">
        <w:rPr>
          <w:rFonts w:cs="Times New Roman"/>
          <w:sz w:val="26"/>
          <w:szCs w:val="26"/>
        </w:rPr>
        <w:t>ри участии не более 8 команд Соревновани</w:t>
      </w:r>
      <w:r w:rsidRPr="00C319E1">
        <w:rPr>
          <w:rFonts w:cs="Times New Roman"/>
          <w:sz w:val="26"/>
          <w:szCs w:val="26"/>
        </w:rPr>
        <w:t>е</w:t>
      </w:r>
      <w:r w:rsidR="00FA6D65" w:rsidRPr="00C319E1">
        <w:rPr>
          <w:rFonts w:cs="Times New Roman"/>
          <w:sz w:val="26"/>
          <w:szCs w:val="26"/>
        </w:rPr>
        <w:t xml:space="preserve"> </w:t>
      </w:r>
      <w:r w:rsidR="00776563" w:rsidRPr="00C319E1">
        <w:rPr>
          <w:rFonts w:cs="Times New Roman"/>
          <w:sz w:val="26"/>
          <w:szCs w:val="26"/>
        </w:rPr>
        <w:t>провод</w:t>
      </w:r>
      <w:r w:rsidRPr="00C319E1">
        <w:rPr>
          <w:rFonts w:cs="Times New Roman"/>
          <w:sz w:val="26"/>
          <w:szCs w:val="26"/>
        </w:rPr>
        <w:t>и</w:t>
      </w:r>
      <w:r w:rsidR="00776563" w:rsidRPr="00C319E1">
        <w:rPr>
          <w:rFonts w:cs="Times New Roman"/>
          <w:sz w:val="26"/>
          <w:szCs w:val="26"/>
        </w:rPr>
        <w:t>тся</w:t>
      </w:r>
      <w:r w:rsidR="00FA6D65" w:rsidRPr="00C319E1">
        <w:rPr>
          <w:rFonts w:cs="Times New Roman"/>
          <w:sz w:val="26"/>
          <w:szCs w:val="26"/>
        </w:rPr>
        <w:t xml:space="preserve"> по круговой системе </w:t>
      </w:r>
      <w:r w:rsidR="00FA6D65" w:rsidRPr="00C319E1">
        <w:rPr>
          <w:rFonts w:cs="Times New Roman"/>
          <w:sz w:val="26"/>
          <w:szCs w:val="26"/>
        </w:rPr>
        <w:lastRenderedPageBreak/>
        <w:t>в</w:t>
      </w:r>
      <w:r w:rsidR="00774B76">
        <w:rPr>
          <w:rFonts w:cs="Times New Roman"/>
          <w:sz w:val="26"/>
          <w:szCs w:val="26"/>
        </w:rPr>
        <w:t> </w:t>
      </w:r>
      <w:r w:rsidR="00FA6D65" w:rsidRPr="00C319E1">
        <w:rPr>
          <w:rFonts w:cs="Times New Roman"/>
          <w:sz w:val="26"/>
          <w:szCs w:val="26"/>
        </w:rPr>
        <w:t>один круг.</w:t>
      </w:r>
    </w:p>
    <w:p w14:paraId="721486BD" w14:textId="3D72E2DC" w:rsidR="00776563" w:rsidRPr="00C319E1" w:rsidRDefault="00B8570C" w:rsidP="00774B76">
      <w:pPr>
        <w:pStyle w:val="a5"/>
        <w:numPr>
          <w:ilvl w:val="0"/>
          <w:numId w:val="10"/>
        </w:numPr>
        <w:ind w:left="851" w:hanging="283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</w:t>
      </w:r>
      <w:r w:rsidR="00FA6D65" w:rsidRPr="00C319E1">
        <w:rPr>
          <w:rFonts w:cs="Times New Roman"/>
          <w:sz w:val="26"/>
          <w:szCs w:val="26"/>
        </w:rPr>
        <w:t>ри участии более 8 команд Соревновани</w:t>
      </w:r>
      <w:r w:rsidRPr="00C319E1">
        <w:rPr>
          <w:rFonts w:cs="Times New Roman"/>
          <w:sz w:val="26"/>
          <w:szCs w:val="26"/>
        </w:rPr>
        <w:t xml:space="preserve">е </w:t>
      </w:r>
      <w:r w:rsidR="00FA6D65" w:rsidRPr="00C319E1">
        <w:rPr>
          <w:rFonts w:cs="Times New Roman"/>
          <w:sz w:val="26"/>
          <w:szCs w:val="26"/>
        </w:rPr>
        <w:t>провод</w:t>
      </w:r>
      <w:r w:rsidRPr="00C319E1">
        <w:rPr>
          <w:rFonts w:cs="Times New Roman"/>
          <w:sz w:val="26"/>
          <w:szCs w:val="26"/>
        </w:rPr>
        <w:t>и</w:t>
      </w:r>
      <w:r w:rsidR="00FA6D65" w:rsidRPr="00C319E1">
        <w:rPr>
          <w:rFonts w:cs="Times New Roman"/>
          <w:sz w:val="26"/>
          <w:szCs w:val="26"/>
        </w:rPr>
        <w:t>тся по швейцарской системе в</w:t>
      </w:r>
      <w:r w:rsidR="00774B76">
        <w:rPr>
          <w:rFonts w:cs="Times New Roman"/>
          <w:sz w:val="26"/>
          <w:szCs w:val="26"/>
        </w:rPr>
        <w:t> </w:t>
      </w:r>
      <w:r w:rsidR="00FA6D65" w:rsidRPr="00C319E1">
        <w:rPr>
          <w:rFonts w:cs="Times New Roman"/>
          <w:sz w:val="26"/>
          <w:szCs w:val="26"/>
        </w:rPr>
        <w:t xml:space="preserve">7 туров. </w:t>
      </w:r>
    </w:p>
    <w:p w14:paraId="2D5E86AE" w14:textId="1881ED02" w:rsidR="00FA6D65" w:rsidRPr="00C319E1" w:rsidRDefault="00FA6D65" w:rsidP="00776563">
      <w:pPr>
        <w:pStyle w:val="a5"/>
        <w:spacing w:before="120"/>
        <w:ind w:left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Компьютерная жеребьевка, программа Swiss-Manager.</w:t>
      </w:r>
    </w:p>
    <w:p w14:paraId="297CE70A" w14:textId="04D0A6DD" w:rsidR="00774B76" w:rsidRDefault="00076B68" w:rsidP="00774B76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Контроль времени – 7 минут на всю партию каждому участнику с добавлением 4</w:t>
      </w:r>
      <w:r w:rsidR="00774B76">
        <w:rPr>
          <w:rFonts w:cs="Times New Roman"/>
          <w:sz w:val="26"/>
          <w:szCs w:val="26"/>
        </w:rPr>
        <w:t> </w:t>
      </w:r>
      <w:r w:rsidRPr="00C319E1">
        <w:rPr>
          <w:rFonts w:cs="Times New Roman"/>
          <w:sz w:val="26"/>
          <w:szCs w:val="26"/>
        </w:rPr>
        <w:t>секунд на каждый сделанный ход, начиная с первого, на электронных часах DGT.</w:t>
      </w:r>
    </w:p>
    <w:p w14:paraId="6A2ECC77" w14:textId="77777777" w:rsidR="00774B76" w:rsidRDefault="00672D6A" w:rsidP="00774B76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По итогам Соревнования определяются победители и призеры.</w:t>
      </w:r>
    </w:p>
    <w:p w14:paraId="61DADA17" w14:textId="77777777" w:rsidR="00C4551F" w:rsidRDefault="00672D6A" w:rsidP="00C4551F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 xml:space="preserve">Места в Соревновании определяются в соответствии с </w:t>
      </w:r>
      <w:r w:rsidRPr="00C319E1">
        <w:rPr>
          <w:rFonts w:cs="Times New Roman"/>
          <w:sz w:val="26"/>
          <w:szCs w:val="26"/>
        </w:rPr>
        <w:tab/>
        <w:t xml:space="preserve">общим количеством набранных очков всеми участниками команды </w:t>
      </w:r>
      <w:r w:rsidRPr="00C319E1">
        <w:rPr>
          <w:rFonts w:cs="Times New Roman"/>
          <w:b/>
          <w:sz w:val="26"/>
          <w:szCs w:val="26"/>
        </w:rPr>
        <w:t>(«очки за партии»</w:t>
      </w:r>
      <w:r w:rsidRPr="00C319E1">
        <w:rPr>
          <w:rFonts w:cs="Times New Roman"/>
          <w:sz w:val="26"/>
          <w:szCs w:val="26"/>
        </w:rPr>
        <w:t>).</w:t>
      </w:r>
    </w:p>
    <w:p w14:paraId="57556602" w14:textId="2905E2CF" w:rsidR="00672D6A" w:rsidRPr="00C319E1" w:rsidRDefault="00672D6A" w:rsidP="00C4551F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В случае равного количества общих очков места распределяются по дополнительным показателям в порядке убывания значимости (в соответствии с программой Swiss-Manager):</w:t>
      </w:r>
    </w:p>
    <w:p w14:paraId="02375217" w14:textId="77777777" w:rsidR="00672D6A" w:rsidRPr="00C319E1" w:rsidRDefault="00672D6A" w:rsidP="00774B76">
      <w:pPr>
        <w:pStyle w:val="a5"/>
        <w:numPr>
          <w:ilvl w:val="0"/>
          <w:numId w:val="11"/>
        </w:numPr>
        <w:ind w:left="851" w:hanging="284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командные очки («очки за матчи» 2 очка за победу команды, 1 очко за ничью, 0 за поражение);</w:t>
      </w:r>
    </w:p>
    <w:p w14:paraId="1F54FD65" w14:textId="77777777" w:rsidR="00672D6A" w:rsidRPr="00C319E1" w:rsidRDefault="00672D6A" w:rsidP="00774B76">
      <w:pPr>
        <w:pStyle w:val="a5"/>
        <w:numPr>
          <w:ilvl w:val="0"/>
          <w:numId w:val="11"/>
        </w:numPr>
        <w:ind w:left="851" w:hanging="284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результаты личных встреч всех команд той же очковой группы (учитываются командные очки);</w:t>
      </w:r>
    </w:p>
    <w:p w14:paraId="1A89D8A6" w14:textId="77777777" w:rsidR="00672D6A" w:rsidRPr="00C319E1" w:rsidRDefault="00672D6A" w:rsidP="00774B76">
      <w:pPr>
        <w:pStyle w:val="a5"/>
        <w:numPr>
          <w:ilvl w:val="0"/>
          <w:numId w:val="11"/>
        </w:numPr>
        <w:ind w:left="851" w:hanging="284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лучший результат, показанный на первой доске; при равенстве – на второй и последующих досках соответственно.</w:t>
      </w:r>
    </w:p>
    <w:p w14:paraId="35491153" w14:textId="77777777" w:rsidR="00672D6A" w:rsidRPr="00C319E1" w:rsidRDefault="00672D6A" w:rsidP="00672D6A">
      <w:pPr>
        <w:spacing w:after="120"/>
        <w:ind w:firstLine="567"/>
        <w:jc w:val="both"/>
        <w:rPr>
          <w:rFonts w:cs="Times New Roman"/>
          <w:sz w:val="26"/>
          <w:szCs w:val="26"/>
        </w:rPr>
      </w:pPr>
    </w:p>
    <w:p w14:paraId="4F2A7FC2" w14:textId="77777777" w:rsidR="00672D6A" w:rsidRPr="00C319E1" w:rsidRDefault="00672D6A" w:rsidP="00672D6A">
      <w:pPr>
        <w:spacing w:after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Победители по доскам определяются по наибольшему количеству очков в процентном отношении к сыгранным партиям, при условии проведения более 50% от максимально возможного количества партий в Соревновании. При равенстве очков в процентном отношении победитель определяется по дополнительным показателям в порядке убывания значимости:</w:t>
      </w:r>
    </w:p>
    <w:p w14:paraId="2C7410D1" w14:textId="77777777" w:rsidR="00672D6A" w:rsidRPr="00C319E1" w:rsidRDefault="00672D6A" w:rsidP="00774B76">
      <w:pPr>
        <w:pStyle w:val="a5"/>
        <w:numPr>
          <w:ilvl w:val="0"/>
          <w:numId w:val="11"/>
        </w:numPr>
        <w:ind w:left="851" w:hanging="284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результаты личных встреч всех игроков той же очковой группы;</w:t>
      </w:r>
    </w:p>
    <w:p w14:paraId="0C32A64A" w14:textId="5A2A4532" w:rsidR="00672D6A" w:rsidRPr="00C319E1" w:rsidRDefault="00672D6A" w:rsidP="00774B76">
      <w:pPr>
        <w:pStyle w:val="a5"/>
        <w:numPr>
          <w:ilvl w:val="0"/>
          <w:numId w:val="11"/>
        </w:numPr>
        <w:ind w:left="851" w:hanging="284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место команды (преимущество отдается игроку, чья команда заняла более высокое место).</w:t>
      </w:r>
    </w:p>
    <w:p w14:paraId="22AD7EA9" w14:textId="77777777" w:rsidR="00C319E1" w:rsidRPr="00C319E1" w:rsidRDefault="00C319E1" w:rsidP="00C319E1">
      <w:pPr>
        <w:pStyle w:val="a5"/>
        <w:ind w:left="1068"/>
        <w:jc w:val="both"/>
        <w:rPr>
          <w:rFonts w:cs="Times New Roman"/>
          <w:sz w:val="26"/>
          <w:szCs w:val="26"/>
        </w:rPr>
      </w:pPr>
    </w:p>
    <w:p w14:paraId="61247BC0" w14:textId="16E74C50" w:rsidR="00C319E1" w:rsidRPr="00C319E1" w:rsidRDefault="00C319E1" w:rsidP="00C319E1">
      <w:pPr>
        <w:spacing w:before="120" w:after="120"/>
        <w:ind w:firstLine="567"/>
        <w:rPr>
          <w:rFonts w:cs="Times New Roman"/>
          <w:bCs/>
          <w:sz w:val="26"/>
          <w:szCs w:val="26"/>
        </w:rPr>
      </w:pPr>
      <w:r w:rsidRPr="00C319E1">
        <w:rPr>
          <w:rFonts w:cs="Times New Roman"/>
          <w:bCs/>
          <w:sz w:val="26"/>
          <w:szCs w:val="26"/>
        </w:rPr>
        <w:t>Команды победители и призеры Соревнования награждаются кубками, медалями, грамотами; победители по доскам –</w:t>
      </w:r>
      <w:r w:rsidR="00774B76">
        <w:rPr>
          <w:rFonts w:cs="Times New Roman"/>
          <w:bCs/>
          <w:sz w:val="26"/>
          <w:szCs w:val="26"/>
        </w:rPr>
        <w:t xml:space="preserve"> </w:t>
      </w:r>
      <w:r w:rsidRPr="00C319E1">
        <w:rPr>
          <w:rFonts w:cs="Times New Roman"/>
          <w:bCs/>
          <w:sz w:val="26"/>
          <w:szCs w:val="26"/>
        </w:rPr>
        <w:t>медалями, грамотами.</w:t>
      </w:r>
    </w:p>
    <w:p w14:paraId="0E221451" w14:textId="69D81256" w:rsidR="00672D6A" w:rsidRPr="00C319E1" w:rsidRDefault="00C319E1" w:rsidP="00672D6A">
      <w:pPr>
        <w:pStyle w:val="a5"/>
        <w:spacing w:before="120"/>
        <w:ind w:left="0"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По</w:t>
      </w:r>
      <w:r w:rsidR="00672D6A" w:rsidRPr="00C319E1">
        <w:rPr>
          <w:rFonts w:cs="Times New Roman"/>
          <w:sz w:val="26"/>
          <w:szCs w:val="26"/>
        </w:rPr>
        <w:t>рядок подачи и рассмотрения протестов – согласно действующим правилам вида спорта «Шахматы». Протесты на компьютерную жеребьевку и компьютерный подсчет дополнительных показателей не принимаются.</w:t>
      </w:r>
    </w:p>
    <w:p w14:paraId="76885B8B" w14:textId="77777777" w:rsidR="00C319E1" w:rsidRPr="00C319E1" w:rsidRDefault="00C319E1" w:rsidP="00C319E1">
      <w:pPr>
        <w:pStyle w:val="a5"/>
        <w:spacing w:before="120"/>
        <w:ind w:left="0"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Отчет о проведении Соревнования и таблицы Соревнования предоставляются на электронном носителе в РОО «СФШ СПб» в течение 3 дней после окончания Соревнования.</w:t>
      </w:r>
    </w:p>
    <w:p w14:paraId="2523302A" w14:textId="344B2E8F" w:rsidR="00672D6A" w:rsidRPr="00C711E5" w:rsidRDefault="00C319E1" w:rsidP="00C711E5">
      <w:pPr>
        <w:spacing w:before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Результаты Соревнования публикуются на сайте chess-results.com и официальном сайте муниципального бюджетного учреждения «Спортивно-культурный центр имени А.А. Алехина» chesspushkin.ru.</w:t>
      </w:r>
    </w:p>
    <w:p w14:paraId="7A73F7B7" w14:textId="5B8B2E4D" w:rsidR="00672D6A" w:rsidRPr="00C319E1" w:rsidRDefault="00672D6A" w:rsidP="00C711E5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spacing w:before="360" w:after="120"/>
        <w:ind w:firstLine="62"/>
        <w:jc w:val="center"/>
        <w:rPr>
          <w:rFonts w:eastAsia="Times New Roman" w:cs="Times New Roman"/>
          <w:b/>
          <w:sz w:val="26"/>
          <w:szCs w:val="26"/>
        </w:rPr>
      </w:pPr>
      <w:r w:rsidRPr="00C319E1">
        <w:rPr>
          <w:rFonts w:eastAsia="Times New Roman" w:cs="Times New Roman"/>
          <w:b/>
          <w:sz w:val="26"/>
          <w:szCs w:val="26"/>
        </w:rPr>
        <w:t>УСЛОВИЯ ФИНАНСИРОВАНИЯ</w:t>
      </w:r>
    </w:p>
    <w:p w14:paraId="5F12970F" w14:textId="4345E3B7" w:rsidR="00C319E1" w:rsidRPr="00C319E1" w:rsidRDefault="00672D6A" w:rsidP="00C711E5">
      <w:pPr>
        <w:suppressAutoHyphens/>
        <w:ind w:firstLine="567"/>
        <w:contextualSpacing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 xml:space="preserve">Финансовые расходы по организации и проведению соревнований, награждению победителей и призеров, торжественному подведению итогов проведения соревнований по программе Спартакиады в соответствии с законом Санкт-Петербурга от 25.11.2021 г. </w:t>
      </w:r>
      <w:r w:rsidRPr="00C319E1">
        <w:rPr>
          <w:rFonts w:cs="Times New Roman"/>
          <w:sz w:val="26"/>
          <w:szCs w:val="26"/>
        </w:rPr>
        <w:lastRenderedPageBreak/>
        <w:t>№ 558-119 «О бюджете Санкт-Петербурга на 2022 год и на плановый период 2023 и 2024 годов» и в порядке, установленном действующим законодательством.</w:t>
      </w:r>
    </w:p>
    <w:p w14:paraId="7D9D0A05" w14:textId="34511B1B" w:rsidR="00C319E1" w:rsidRPr="00C319E1" w:rsidRDefault="00C319E1" w:rsidP="00C711E5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spacing w:before="360" w:after="120"/>
        <w:ind w:firstLine="62"/>
        <w:jc w:val="center"/>
        <w:rPr>
          <w:rFonts w:eastAsia="Times New Roman" w:cs="Times New Roman"/>
          <w:b/>
          <w:sz w:val="26"/>
          <w:szCs w:val="26"/>
        </w:rPr>
      </w:pPr>
      <w:r w:rsidRPr="00C319E1">
        <w:rPr>
          <w:rFonts w:eastAsia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14:paraId="6ECF7BEC" w14:textId="77777777" w:rsidR="00C711E5" w:rsidRPr="00C711E5" w:rsidRDefault="00C711E5" w:rsidP="00C711E5">
      <w:pPr>
        <w:spacing w:after="12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C711E5">
        <w:rPr>
          <w:rFonts w:eastAsia="Times New Roman"/>
          <w:sz w:val="26"/>
          <w:szCs w:val="26"/>
          <w:lang w:eastAsia="ar-SA"/>
        </w:rPr>
        <w:t>В целях обеспечения безопасности зрителей и участников, каждый этап Спартакиады разрешается проводить на спортивных сооружениях, отвечающих требованиям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</w:t>
      </w:r>
    </w:p>
    <w:p w14:paraId="28D1F81C" w14:textId="77777777" w:rsidR="00C711E5" w:rsidRPr="00C711E5" w:rsidRDefault="00C711E5" w:rsidP="00C711E5">
      <w:pPr>
        <w:spacing w:after="12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C711E5">
        <w:rPr>
          <w:rFonts w:eastAsia="Times New Roman"/>
          <w:sz w:val="26"/>
          <w:szCs w:val="26"/>
          <w:lang w:eastAsia="ar-SA"/>
        </w:rPr>
        <w:t>В местах проведения Спартакиады организуется работа медицинского персонала.</w:t>
      </w:r>
    </w:p>
    <w:p w14:paraId="1A2808E4" w14:textId="77777777" w:rsidR="00C711E5" w:rsidRPr="00C711E5" w:rsidRDefault="00C711E5" w:rsidP="00C711E5">
      <w:pPr>
        <w:spacing w:after="120"/>
        <w:ind w:firstLine="567"/>
        <w:jc w:val="both"/>
        <w:rPr>
          <w:rFonts w:eastAsia="Times New Roman"/>
          <w:sz w:val="26"/>
          <w:szCs w:val="26"/>
          <w:lang w:eastAsia="ar-SA"/>
        </w:rPr>
      </w:pPr>
      <w:r w:rsidRPr="00C711E5">
        <w:rPr>
          <w:rFonts w:eastAsia="Times New Roman"/>
          <w:sz w:val="26"/>
          <w:szCs w:val="26"/>
          <w:lang w:eastAsia="ar-SA"/>
        </w:rPr>
        <w:t>Каждый участник должен иметь медицинский допуск к данному этапу Спартакиады, который является основанием для допуска к участию в Спартакиаде.</w:t>
      </w:r>
    </w:p>
    <w:p w14:paraId="0CE9C795" w14:textId="77777777" w:rsidR="00C711E5" w:rsidRPr="00C711E5" w:rsidRDefault="00C711E5" w:rsidP="00C711E5">
      <w:pPr>
        <w:spacing w:after="120"/>
        <w:ind w:firstLine="567"/>
        <w:jc w:val="both"/>
        <w:rPr>
          <w:rFonts w:eastAsia="Times New Roman"/>
          <w:bCs/>
          <w:color w:val="000000"/>
          <w:spacing w:val="3"/>
          <w:kern w:val="36"/>
          <w:sz w:val="26"/>
          <w:szCs w:val="26"/>
        </w:rPr>
      </w:pPr>
      <w:r w:rsidRPr="00C711E5">
        <w:rPr>
          <w:rFonts w:eastAsia="Times New Roman"/>
          <w:bCs/>
          <w:kern w:val="36"/>
          <w:sz w:val="26"/>
          <w:szCs w:val="26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г. № 1144н </w:t>
      </w:r>
      <w:r w:rsidRPr="00C711E5">
        <w:rPr>
          <w:rFonts w:eastAsia="Times New Roman"/>
          <w:bCs/>
          <w:color w:val="000000"/>
          <w:spacing w:val="3"/>
          <w:kern w:val="36"/>
          <w:sz w:val="26"/>
          <w:szCs w:val="26"/>
        </w:rPr>
        <w:t xml:space="preserve"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</w:t>
      </w:r>
    </w:p>
    <w:p w14:paraId="7F9A4DCE" w14:textId="36CE93AE" w:rsidR="00C711E5" w:rsidRPr="00C711E5" w:rsidRDefault="00C711E5" w:rsidP="00C711E5">
      <w:pPr>
        <w:spacing w:after="120"/>
        <w:ind w:firstLine="567"/>
        <w:jc w:val="both"/>
        <w:rPr>
          <w:rFonts w:eastAsia="Times New Roman"/>
          <w:bCs/>
          <w:color w:val="000000"/>
          <w:spacing w:val="3"/>
          <w:kern w:val="36"/>
          <w:sz w:val="26"/>
          <w:szCs w:val="26"/>
        </w:rPr>
      </w:pPr>
      <w:r w:rsidRPr="00C711E5">
        <w:rPr>
          <w:rFonts w:eastAsia="Times New Roman"/>
          <w:bCs/>
          <w:color w:val="000000"/>
          <w:spacing w:val="3"/>
          <w:kern w:val="36"/>
          <w:sz w:val="26"/>
          <w:szCs w:val="26"/>
        </w:rPr>
        <w:t xml:space="preserve">Мероприятия по предотвращению распространения новой коронавирусной инфекции осуществляются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C711E5">
        <w:rPr>
          <w:rFonts w:eastAsia="Times New Roman"/>
          <w:bCs/>
          <w:color w:val="000000"/>
          <w:spacing w:val="3"/>
          <w:kern w:val="36"/>
          <w:sz w:val="26"/>
          <w:szCs w:val="26"/>
          <w:lang w:val="en-US"/>
        </w:rPr>
        <w:t>COVID</w:t>
      </w:r>
      <w:r w:rsidRPr="00C711E5">
        <w:rPr>
          <w:rFonts w:eastAsia="Times New Roman"/>
          <w:bCs/>
          <w:color w:val="000000"/>
          <w:spacing w:val="3"/>
          <w:kern w:val="36"/>
          <w:sz w:val="26"/>
          <w:szCs w:val="26"/>
        </w:rPr>
        <w:t>-19, утвержденным Минспортом России и Главным санитарным врачом Российской Федерации от 31 июля 2020 года.</w:t>
      </w:r>
    </w:p>
    <w:p w14:paraId="751DA5A4" w14:textId="6C5EC7B4" w:rsidR="00565692" w:rsidRPr="00C319E1" w:rsidRDefault="00565692" w:rsidP="00DB4062">
      <w:pPr>
        <w:pStyle w:val="a5"/>
        <w:numPr>
          <w:ilvl w:val="0"/>
          <w:numId w:val="1"/>
        </w:numPr>
        <w:spacing w:before="360" w:after="120"/>
        <w:jc w:val="center"/>
        <w:rPr>
          <w:rFonts w:cs="Times New Roman"/>
          <w:b/>
          <w:bCs/>
          <w:sz w:val="26"/>
          <w:szCs w:val="26"/>
        </w:rPr>
      </w:pPr>
      <w:r w:rsidRPr="00C319E1">
        <w:rPr>
          <w:rFonts w:cs="Times New Roman"/>
          <w:b/>
          <w:bCs/>
          <w:sz w:val="26"/>
          <w:szCs w:val="26"/>
        </w:rPr>
        <w:t>ЗАЯВКИ НА УЧАСТИЕ</w:t>
      </w:r>
    </w:p>
    <w:p w14:paraId="46595733" w14:textId="5EF9786A" w:rsidR="0060709B" w:rsidRPr="00C319E1" w:rsidRDefault="00DB5207" w:rsidP="0060709B">
      <w:pPr>
        <w:spacing w:before="120" w:after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>Предварительные з</w:t>
      </w:r>
      <w:r w:rsidR="00C0036E" w:rsidRPr="00C319E1">
        <w:rPr>
          <w:rFonts w:cs="Times New Roman"/>
          <w:sz w:val="26"/>
          <w:szCs w:val="26"/>
        </w:rPr>
        <w:t xml:space="preserve">аявки на участие в </w:t>
      </w:r>
      <w:r w:rsidRPr="00C319E1">
        <w:rPr>
          <w:rFonts w:cs="Times New Roman"/>
          <w:sz w:val="26"/>
          <w:szCs w:val="26"/>
        </w:rPr>
        <w:t>Соревновани</w:t>
      </w:r>
      <w:r w:rsidR="00DC1115" w:rsidRPr="00C319E1">
        <w:rPr>
          <w:rFonts w:cs="Times New Roman"/>
          <w:sz w:val="26"/>
          <w:szCs w:val="26"/>
        </w:rPr>
        <w:t>и</w:t>
      </w:r>
      <w:r w:rsidR="00C0036E" w:rsidRPr="00C319E1">
        <w:rPr>
          <w:rFonts w:cs="Times New Roman"/>
          <w:sz w:val="26"/>
          <w:szCs w:val="26"/>
        </w:rPr>
        <w:t xml:space="preserve"> принимаются </w:t>
      </w:r>
      <w:r w:rsidR="00DC1115" w:rsidRPr="00061BEB">
        <w:rPr>
          <w:rFonts w:cs="Times New Roman"/>
          <w:b/>
          <w:color w:val="FF0000"/>
          <w:sz w:val="26"/>
          <w:szCs w:val="26"/>
        </w:rPr>
        <w:t>до 15 апреля</w:t>
      </w:r>
      <w:r w:rsidR="003139CB" w:rsidRPr="00061BEB">
        <w:rPr>
          <w:rFonts w:cs="Times New Roman"/>
          <w:b/>
          <w:color w:val="FF0000"/>
          <w:sz w:val="26"/>
          <w:szCs w:val="26"/>
        </w:rPr>
        <w:t xml:space="preserve"> 202</w:t>
      </w:r>
      <w:r w:rsidR="00DC1115" w:rsidRPr="00061BEB">
        <w:rPr>
          <w:rFonts w:cs="Times New Roman"/>
          <w:b/>
          <w:color w:val="FF0000"/>
          <w:sz w:val="26"/>
          <w:szCs w:val="26"/>
        </w:rPr>
        <w:t>2 </w:t>
      </w:r>
      <w:r w:rsidR="003139CB" w:rsidRPr="00061BEB">
        <w:rPr>
          <w:rFonts w:cs="Times New Roman"/>
          <w:b/>
          <w:color w:val="FF0000"/>
          <w:sz w:val="26"/>
          <w:szCs w:val="26"/>
        </w:rPr>
        <w:t>года</w:t>
      </w:r>
      <w:r w:rsidR="00DC1115" w:rsidRPr="00061BEB">
        <w:rPr>
          <w:rFonts w:cs="Times New Roman"/>
          <w:b/>
          <w:color w:val="FF0000"/>
          <w:sz w:val="26"/>
          <w:szCs w:val="26"/>
        </w:rPr>
        <w:t xml:space="preserve"> (до 21:00)</w:t>
      </w:r>
      <w:r w:rsidR="00C319E1" w:rsidRPr="00061BEB">
        <w:rPr>
          <w:rFonts w:cs="Times New Roman"/>
          <w:b/>
          <w:color w:val="FF0000"/>
          <w:sz w:val="26"/>
          <w:szCs w:val="26"/>
        </w:rPr>
        <w:t xml:space="preserve"> </w:t>
      </w:r>
      <w:r w:rsidRPr="00C319E1">
        <w:rPr>
          <w:rFonts w:cs="Times New Roman"/>
          <w:sz w:val="26"/>
          <w:szCs w:val="26"/>
        </w:rPr>
        <w:t>п</w:t>
      </w:r>
      <w:r w:rsidR="00C0036E" w:rsidRPr="00C319E1">
        <w:rPr>
          <w:rFonts w:cs="Times New Roman"/>
          <w:sz w:val="26"/>
          <w:szCs w:val="26"/>
        </w:rPr>
        <w:t>о электронной почт</w:t>
      </w:r>
      <w:r w:rsidRPr="00C319E1">
        <w:rPr>
          <w:rFonts w:cs="Times New Roman"/>
          <w:sz w:val="26"/>
          <w:szCs w:val="26"/>
        </w:rPr>
        <w:t>е</w:t>
      </w:r>
      <w:r w:rsidR="00C0036E" w:rsidRPr="00C319E1">
        <w:rPr>
          <w:rFonts w:cs="Times New Roman"/>
          <w:sz w:val="26"/>
          <w:szCs w:val="26"/>
        </w:rPr>
        <w:t xml:space="preserve"> alekhinepushkin@gmail.com</w:t>
      </w:r>
      <w:r w:rsidR="00DC1115" w:rsidRPr="00C319E1">
        <w:rPr>
          <w:rFonts w:cs="Times New Roman"/>
          <w:sz w:val="26"/>
          <w:szCs w:val="26"/>
        </w:rPr>
        <w:t xml:space="preserve">. </w:t>
      </w:r>
      <w:r w:rsidR="00DC1115" w:rsidRPr="00061BEB">
        <w:rPr>
          <w:rFonts w:cs="Times New Roman"/>
          <w:b/>
          <w:bCs/>
          <w:color w:val="FF0000"/>
          <w:sz w:val="26"/>
          <w:szCs w:val="26"/>
        </w:rPr>
        <w:t>Форма заявки – приложение №1.</w:t>
      </w:r>
      <w:r w:rsidR="00B8570C" w:rsidRPr="00C319E1">
        <w:rPr>
          <w:rFonts w:cs="Times New Roman"/>
          <w:sz w:val="26"/>
          <w:szCs w:val="26"/>
        </w:rPr>
        <w:t xml:space="preserve"> Заявки на участие, содержащие неполные данные, не рассматриваются.</w:t>
      </w:r>
    </w:p>
    <w:p w14:paraId="22F87251" w14:textId="14DDBD4A" w:rsidR="00B1114A" w:rsidRPr="00C319E1" w:rsidRDefault="00DC1115" w:rsidP="00B8570C">
      <w:pPr>
        <w:spacing w:before="120" w:after="120"/>
        <w:ind w:firstLine="567"/>
        <w:jc w:val="both"/>
        <w:rPr>
          <w:rFonts w:cs="Times New Roman"/>
          <w:sz w:val="26"/>
          <w:szCs w:val="26"/>
        </w:rPr>
      </w:pPr>
      <w:r w:rsidRPr="00C319E1">
        <w:rPr>
          <w:rFonts w:cs="Times New Roman"/>
          <w:sz w:val="26"/>
          <w:szCs w:val="26"/>
        </w:rPr>
        <w:t xml:space="preserve">На комиссию по допуску представитель команды должен представить заявку, заверенную </w:t>
      </w:r>
      <w:r w:rsidR="008D0DB0" w:rsidRPr="00C319E1">
        <w:rPr>
          <w:rFonts w:cs="Times New Roman"/>
          <w:sz w:val="26"/>
          <w:szCs w:val="26"/>
        </w:rPr>
        <w:t>подписью руководителя и печатью</w:t>
      </w:r>
      <w:r w:rsidRPr="00C319E1">
        <w:rPr>
          <w:rFonts w:cs="Times New Roman"/>
          <w:sz w:val="26"/>
          <w:szCs w:val="26"/>
        </w:rPr>
        <w:t xml:space="preserve"> организации, с действующим медицинским допуском на каждого спортсмена.</w:t>
      </w:r>
    </w:p>
    <w:p w14:paraId="0BFEC4AA" w14:textId="77777777" w:rsidR="000C0641" w:rsidRDefault="000C0641" w:rsidP="000C5F54">
      <w:pPr>
        <w:pStyle w:val="a5"/>
        <w:ind w:left="0" w:firstLine="567"/>
        <w:jc w:val="both"/>
        <w:rPr>
          <w:rFonts w:cs="Times New Roman"/>
          <w:sz w:val="26"/>
          <w:szCs w:val="26"/>
        </w:rPr>
      </w:pPr>
    </w:p>
    <w:p w14:paraId="0F81A313" w14:textId="77777777" w:rsidR="00C711E5" w:rsidRDefault="00C711E5" w:rsidP="000C5F54">
      <w:pPr>
        <w:pStyle w:val="a5"/>
        <w:ind w:left="0" w:firstLine="567"/>
        <w:jc w:val="both"/>
        <w:rPr>
          <w:rFonts w:cs="Times New Roman"/>
          <w:sz w:val="26"/>
          <w:szCs w:val="26"/>
        </w:rPr>
      </w:pPr>
    </w:p>
    <w:p w14:paraId="3B93C3B0" w14:textId="5E196697" w:rsidR="00C711E5" w:rsidRPr="00C319E1" w:rsidRDefault="00C711E5" w:rsidP="000C5F54">
      <w:pPr>
        <w:pStyle w:val="a5"/>
        <w:ind w:left="0" w:firstLine="567"/>
        <w:jc w:val="both"/>
        <w:rPr>
          <w:rFonts w:cs="Times New Roman"/>
          <w:sz w:val="26"/>
          <w:szCs w:val="26"/>
        </w:rPr>
        <w:sectPr w:rsidR="00C711E5" w:rsidRPr="00C319E1" w:rsidSect="00DB4062">
          <w:footerReference w:type="default" r:id="rId8"/>
          <w:footerReference w:type="first" r:id="rId9"/>
          <w:pgSz w:w="11906" w:h="16838"/>
          <w:pgMar w:top="851" w:right="567" w:bottom="851" w:left="1418" w:header="709" w:footer="567" w:gutter="0"/>
          <w:cols w:space="708"/>
          <w:titlePg/>
          <w:docGrid w:linePitch="360"/>
        </w:sectPr>
      </w:pPr>
    </w:p>
    <w:p w14:paraId="39BBF5F9" w14:textId="77777777" w:rsidR="000C0641" w:rsidRPr="00C319E1" w:rsidRDefault="000C0641" w:rsidP="000C0641">
      <w:pPr>
        <w:widowControl/>
        <w:ind w:right="1"/>
        <w:jc w:val="right"/>
        <w:rPr>
          <w:rFonts w:eastAsia="Times New Roman"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lastRenderedPageBreak/>
        <w:t>Приложение № 1</w:t>
      </w:r>
    </w:p>
    <w:p w14:paraId="7AD82ED0" w14:textId="77777777" w:rsidR="000C0641" w:rsidRPr="00C319E1" w:rsidRDefault="000C0641" w:rsidP="00A66B54">
      <w:pPr>
        <w:widowControl/>
        <w:spacing w:after="120"/>
        <w:jc w:val="center"/>
        <w:rPr>
          <w:rFonts w:eastAsia="Times New Roman" w:cs="Times New Roman"/>
          <w:b/>
          <w:color w:val="000000"/>
          <w:spacing w:val="4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pacing w:val="40"/>
          <w:sz w:val="26"/>
          <w:szCs w:val="26"/>
        </w:rPr>
        <w:t>ЗАЯВКА</w:t>
      </w:r>
    </w:p>
    <w:p w14:paraId="5288EE34" w14:textId="77777777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eastAsia="Times New Roman" w:cs="Times New Roman"/>
          <w:b/>
          <w:color w:val="000000"/>
          <w:sz w:val="26"/>
          <w:szCs w:val="26"/>
        </w:rPr>
        <w:t xml:space="preserve">на участие </w:t>
      </w:r>
      <w:r w:rsidRPr="00C319E1">
        <w:rPr>
          <w:rFonts w:cs="Times New Roman"/>
          <w:b/>
          <w:color w:val="000000"/>
          <w:sz w:val="26"/>
          <w:szCs w:val="26"/>
        </w:rPr>
        <w:t xml:space="preserve">в первенстве Пушкинского района по шахматам </w:t>
      </w:r>
    </w:p>
    <w:p w14:paraId="6A27187B" w14:textId="271401A9" w:rsidR="000C0641" w:rsidRPr="00C319E1" w:rsidRDefault="000C0641" w:rsidP="00A66B54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>среди команд учащихся общеобразовательных учреждений 2022 года</w:t>
      </w:r>
    </w:p>
    <w:p w14:paraId="78E30D7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</w:p>
    <w:p w14:paraId="39892FFB" w14:textId="77777777" w:rsidR="000C0641" w:rsidRPr="00C319E1" w:rsidRDefault="000C0641" w:rsidP="000C0641">
      <w:pPr>
        <w:shd w:val="clear" w:color="auto" w:fill="FFFFFF"/>
        <w:jc w:val="center"/>
        <w:rPr>
          <w:rFonts w:cs="Times New Roman"/>
          <w:b/>
          <w:color w:val="000000"/>
          <w:sz w:val="26"/>
          <w:szCs w:val="26"/>
        </w:rPr>
      </w:pPr>
      <w:r w:rsidRPr="00C319E1">
        <w:rPr>
          <w:rFonts w:cs="Times New Roman"/>
          <w:b/>
          <w:color w:val="000000"/>
          <w:sz w:val="26"/>
          <w:szCs w:val="26"/>
        </w:rPr>
        <w:t>от команды ____________________________________________________________________________</w:t>
      </w:r>
    </w:p>
    <w:p w14:paraId="5F02733E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8241"/>
        <w:gridCol w:w="2536"/>
        <w:gridCol w:w="2991"/>
      </w:tblGrid>
      <w:tr w:rsidR="000C0641" w:rsidRPr="00C319E1" w14:paraId="4E0D28EC" w14:textId="77777777" w:rsidTr="00A66B54">
        <w:trPr>
          <w:trHeight w:val="768"/>
          <w:jc w:val="center"/>
        </w:trPr>
        <w:tc>
          <w:tcPr>
            <w:tcW w:w="272" w:type="pct"/>
            <w:vAlign w:val="center"/>
          </w:tcPr>
          <w:p w14:paraId="7C0C012A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0" w:type="pct"/>
            <w:vAlign w:val="center"/>
          </w:tcPr>
          <w:p w14:paraId="2BB2875E" w14:textId="45906E0F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Фамилия, имя, отчество </w:t>
            </w:r>
            <w:r w:rsidRPr="000B16A7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(полностью)</w:t>
            </w:r>
          </w:p>
        </w:tc>
        <w:tc>
          <w:tcPr>
            <w:tcW w:w="871" w:type="pct"/>
            <w:vAlign w:val="center"/>
          </w:tcPr>
          <w:p w14:paraId="7AFFFAC2" w14:textId="50DB2218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 xml:space="preserve">Дата рождения </w:t>
            </w:r>
            <w:r w:rsidRPr="000B16A7">
              <w:rPr>
                <w:rFonts w:eastAsia="Times New Roman" w:cs="Times New Roman"/>
                <w:b/>
                <w:color w:val="FF0000"/>
                <w:sz w:val="26"/>
                <w:szCs w:val="26"/>
              </w:rPr>
              <w:t>(полная)</w:t>
            </w:r>
          </w:p>
        </w:tc>
        <w:tc>
          <w:tcPr>
            <w:tcW w:w="1027" w:type="pct"/>
            <w:vAlign w:val="center"/>
          </w:tcPr>
          <w:p w14:paraId="4943EDF8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C319E1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Виза врача</w:t>
            </w:r>
          </w:p>
        </w:tc>
      </w:tr>
      <w:tr w:rsidR="000C0641" w:rsidRPr="00C319E1" w14:paraId="5BC0244C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69E7B9C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37B8A4B6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871" w:type="pct"/>
            <w:vAlign w:val="center"/>
          </w:tcPr>
          <w:p w14:paraId="4193B1DC" w14:textId="77777777" w:rsidR="000C0641" w:rsidRPr="00C319E1" w:rsidRDefault="000C0641" w:rsidP="001C7A64">
            <w:pPr>
              <w:widowControl/>
              <w:ind w:left="-108"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5A1B134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015D75E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753D61B4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25982984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597D86B7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FA60B8C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6734562F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40F4255D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46229008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36FC61FE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0B481402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0C0641" w:rsidRPr="00C319E1" w14:paraId="79D2F643" w14:textId="77777777" w:rsidTr="00A66B54">
        <w:trPr>
          <w:trHeight w:val="454"/>
          <w:jc w:val="center"/>
        </w:trPr>
        <w:tc>
          <w:tcPr>
            <w:tcW w:w="272" w:type="pct"/>
            <w:vAlign w:val="center"/>
          </w:tcPr>
          <w:p w14:paraId="5DDB3186" w14:textId="77777777" w:rsidR="000C0641" w:rsidRPr="00C319E1" w:rsidRDefault="000C0641" w:rsidP="00A66B54">
            <w:pPr>
              <w:widowControl/>
              <w:numPr>
                <w:ilvl w:val="0"/>
                <w:numId w:val="14"/>
              </w:numPr>
              <w:tabs>
                <w:tab w:val="left" w:pos="109"/>
              </w:tabs>
              <w:autoSpaceDE/>
              <w:autoSpaceDN/>
              <w:adjustRightInd/>
              <w:ind w:left="0" w:firstLine="0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0" w:type="pct"/>
            <w:vAlign w:val="center"/>
          </w:tcPr>
          <w:p w14:paraId="6DE26147" w14:textId="77777777" w:rsidR="000C0641" w:rsidRPr="00C319E1" w:rsidRDefault="000C0641" w:rsidP="000C0641">
            <w:pPr>
              <w:widowControl/>
              <w:ind w:right="1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1" w:type="pct"/>
            <w:vAlign w:val="center"/>
          </w:tcPr>
          <w:p w14:paraId="20BAD1B6" w14:textId="77777777" w:rsidR="000C0641" w:rsidRPr="00C319E1" w:rsidRDefault="000C0641" w:rsidP="001C7A64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27" w:type="pct"/>
            <w:vAlign w:val="center"/>
          </w:tcPr>
          <w:p w14:paraId="3A0C02C4" w14:textId="77777777" w:rsidR="000C0641" w:rsidRPr="00C319E1" w:rsidRDefault="000C0641" w:rsidP="000C0641">
            <w:pPr>
              <w:widowControl/>
              <w:ind w:right="1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1DCC90A7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7E0401A" w14:textId="77777777" w:rsidR="000C0641" w:rsidRPr="00C319E1" w:rsidRDefault="000C0641" w:rsidP="000C0641">
      <w:pPr>
        <w:widowControl/>
        <w:tabs>
          <w:tab w:val="left" w:pos="5670"/>
        </w:tabs>
        <w:spacing w:after="360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Допущено к соревнованиям _________ участников.</w:t>
      </w:r>
    </w:p>
    <w:p w14:paraId="4BD61396" w14:textId="1C9E3873" w:rsidR="000C0641" w:rsidRPr="00C319E1" w:rsidRDefault="000C0641" w:rsidP="000C0641">
      <w:pPr>
        <w:widowControl/>
        <w:tabs>
          <w:tab w:val="left" w:pos="5670"/>
        </w:tabs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Врач ____________________________________________________</w:t>
      </w:r>
    </w:p>
    <w:p w14:paraId="6EBA2ED1" w14:textId="5E60933C" w:rsidR="000C0641" w:rsidRPr="00C319E1" w:rsidRDefault="000C0641" w:rsidP="000C0641">
      <w:pPr>
        <w:widowControl/>
        <w:tabs>
          <w:tab w:val="left" w:pos="7371"/>
        </w:tabs>
        <w:spacing w:after="360"/>
        <w:ind w:firstLine="1276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подпись, печать, дата)</w:t>
      </w:r>
    </w:p>
    <w:p w14:paraId="77A2F325" w14:textId="79466504" w:rsidR="000C0641" w:rsidRPr="00C319E1" w:rsidRDefault="000C0641" w:rsidP="000C0641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Представитель команды ____________________________________________________________</w:t>
      </w:r>
    </w:p>
    <w:p w14:paraId="4156CFF2" w14:textId="2B841E22" w:rsidR="000C0641" w:rsidRPr="00C319E1" w:rsidRDefault="000C0641" w:rsidP="000C0641">
      <w:pPr>
        <w:widowControl/>
        <w:spacing w:after="360"/>
        <w:ind w:firstLine="269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(должность, фамилия и инициалы, подпись, контактный телефон)</w:t>
      </w:r>
    </w:p>
    <w:p w14:paraId="1AC4B154" w14:textId="4953E182" w:rsidR="000C0641" w:rsidRPr="00C319E1" w:rsidRDefault="000C0641" w:rsidP="00A66B54">
      <w:pPr>
        <w:widowControl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Директор</w:t>
      </w:r>
      <w:r w:rsidR="00A66B54" w:rsidRPr="00C319E1">
        <w:rPr>
          <w:rFonts w:eastAsia="Times New Roman" w:cs="Times New Roman"/>
          <w:color w:val="000000"/>
          <w:sz w:val="26"/>
          <w:szCs w:val="26"/>
        </w:rPr>
        <w:t xml:space="preserve"> учреждения</w:t>
      </w:r>
      <w:r w:rsidRPr="00C319E1">
        <w:rPr>
          <w:rFonts w:eastAsia="Times New Roman" w:cs="Times New Roman"/>
          <w:color w:val="000000"/>
          <w:sz w:val="26"/>
          <w:szCs w:val="26"/>
        </w:rPr>
        <w:t xml:space="preserve"> ________________________________________________</w:t>
      </w:r>
    </w:p>
    <w:p w14:paraId="73C87EB2" w14:textId="55661498" w:rsidR="00A66B54" w:rsidRPr="00C319E1" w:rsidRDefault="00A66B54" w:rsidP="00A66B54">
      <w:pPr>
        <w:widowControl/>
        <w:ind w:firstLine="3544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(фамилия и инициалы, подпись)</w:t>
      </w:r>
    </w:p>
    <w:p w14:paraId="06D39280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7DA7E7B4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 xml:space="preserve">                                    М.П.</w:t>
      </w:r>
    </w:p>
    <w:p w14:paraId="7190021F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5C9E824A" w14:textId="77777777" w:rsidR="000C0641" w:rsidRPr="00C319E1" w:rsidRDefault="000C0641" w:rsidP="000C0641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</w:p>
    <w:p w14:paraId="5237442E" w14:textId="009D163A" w:rsidR="009C501F" w:rsidRPr="00796FDB" w:rsidRDefault="000C0641" w:rsidP="00796FDB">
      <w:pPr>
        <w:widowControl/>
        <w:ind w:right="1"/>
        <w:rPr>
          <w:rFonts w:eastAsia="Times New Roman" w:cs="Times New Roman"/>
          <w:color w:val="000000"/>
          <w:sz w:val="26"/>
          <w:szCs w:val="26"/>
        </w:rPr>
      </w:pPr>
      <w:r w:rsidRPr="00C319E1">
        <w:rPr>
          <w:rFonts w:eastAsia="Times New Roman" w:cs="Times New Roman"/>
          <w:color w:val="000000"/>
          <w:sz w:val="26"/>
          <w:szCs w:val="26"/>
        </w:rPr>
        <w:t>«____» ______________ 2022 г.</w:t>
      </w:r>
    </w:p>
    <w:sectPr w:rsidR="009C501F" w:rsidRPr="00796FDB" w:rsidSect="00A66B54">
      <w:headerReference w:type="default" r:id="rId10"/>
      <w:footerReference w:type="first" r:id="rId11"/>
      <w:pgSz w:w="16838" w:h="11906" w:orient="landscape" w:code="9"/>
      <w:pgMar w:top="851" w:right="1134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88C1" w14:textId="77777777" w:rsidR="00763424" w:rsidRDefault="007634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B7D032" w14:textId="77777777" w:rsidR="00763424" w:rsidRDefault="007634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D9FF" w14:textId="5EA0F5C7" w:rsidR="00CE771E" w:rsidRPr="00076B68" w:rsidRDefault="00CE771E">
    <w:pPr>
      <w:pStyle w:val="a8"/>
      <w:jc w:val="right"/>
      <w:rPr>
        <w:rFonts w:cs="Times New Roman"/>
        <w:sz w:val="24"/>
      </w:rPr>
    </w:pPr>
    <w:r w:rsidRPr="00076B68">
      <w:rPr>
        <w:rFonts w:cs="Times New Roman"/>
        <w:sz w:val="24"/>
      </w:rPr>
      <w:fldChar w:fldCharType="begin"/>
    </w:r>
    <w:r w:rsidRPr="00076B68">
      <w:rPr>
        <w:rFonts w:cs="Times New Roman"/>
        <w:sz w:val="24"/>
      </w:rPr>
      <w:instrText xml:space="preserve"> PAGE   \* MERGEFORMAT </w:instrText>
    </w:r>
    <w:r w:rsidRPr="00076B68">
      <w:rPr>
        <w:rFonts w:cs="Times New Roman"/>
        <w:sz w:val="24"/>
      </w:rPr>
      <w:fldChar w:fldCharType="separate"/>
    </w:r>
    <w:r w:rsidR="00ED7DC7">
      <w:rPr>
        <w:rFonts w:cs="Times New Roman"/>
        <w:noProof/>
        <w:sz w:val="24"/>
      </w:rPr>
      <w:t>2</w:t>
    </w:r>
    <w:r w:rsidRPr="00076B68">
      <w:rPr>
        <w:rFonts w:cs="Times New Roman"/>
        <w:sz w:val="24"/>
      </w:rPr>
      <w:fldChar w:fldCharType="end"/>
    </w:r>
  </w:p>
  <w:p w14:paraId="3994D105" w14:textId="77777777" w:rsidR="00CE771E" w:rsidRPr="00076B68" w:rsidRDefault="00CE771E">
    <w:pPr>
      <w:pStyle w:val="a8"/>
      <w:rPr>
        <w:rFonts w:cs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AA70B" w14:textId="66134685" w:rsidR="00DB4062" w:rsidRPr="00076B68" w:rsidRDefault="00DB4062" w:rsidP="00DB4062">
    <w:pPr>
      <w:pStyle w:val="a8"/>
      <w:jc w:val="center"/>
      <w:rPr>
        <w:b/>
        <w:sz w:val="28"/>
      </w:rPr>
    </w:pPr>
    <w:r w:rsidRPr="00076B68">
      <w:rPr>
        <w:b/>
        <w:sz w:val="28"/>
      </w:rPr>
      <w:t>2022 год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550C" w14:textId="6B20991B" w:rsidR="000C0641" w:rsidRPr="000C0641" w:rsidRDefault="000C0641" w:rsidP="000C06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677C" w14:textId="77777777" w:rsidR="00763424" w:rsidRDefault="007634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639B033" w14:textId="77777777" w:rsidR="00763424" w:rsidRDefault="007634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EDD" w14:textId="77777777" w:rsidR="00B76DCF" w:rsidRDefault="000B16A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2B"/>
    <w:multiLevelType w:val="hybridMultilevel"/>
    <w:tmpl w:val="B73CF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D63108"/>
    <w:multiLevelType w:val="hybridMultilevel"/>
    <w:tmpl w:val="9A44BB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F331EA"/>
    <w:multiLevelType w:val="hybridMultilevel"/>
    <w:tmpl w:val="E586EA7C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EF1363B"/>
    <w:multiLevelType w:val="hybridMultilevel"/>
    <w:tmpl w:val="3D30B836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30F55E7B"/>
    <w:multiLevelType w:val="hybridMultilevel"/>
    <w:tmpl w:val="D8B402FE"/>
    <w:lvl w:ilvl="0" w:tplc="70A8643A">
      <w:numFmt w:val="bullet"/>
      <w:lvlText w:val="•"/>
      <w:lvlJc w:val="left"/>
      <w:pPr>
        <w:ind w:left="14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64362F9"/>
    <w:multiLevelType w:val="hybridMultilevel"/>
    <w:tmpl w:val="816A21D2"/>
    <w:lvl w:ilvl="0" w:tplc="70A8643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DD97E2B"/>
    <w:multiLevelType w:val="hybridMultilevel"/>
    <w:tmpl w:val="08D42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11584"/>
    <w:multiLevelType w:val="hybridMultilevel"/>
    <w:tmpl w:val="56F447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8F261F"/>
    <w:multiLevelType w:val="hybridMultilevel"/>
    <w:tmpl w:val="7A185FC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C9F3666"/>
    <w:multiLevelType w:val="hybridMultilevel"/>
    <w:tmpl w:val="3CEEF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1C36CF2"/>
    <w:multiLevelType w:val="hybridMultilevel"/>
    <w:tmpl w:val="465A3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2734E54"/>
    <w:multiLevelType w:val="hybridMultilevel"/>
    <w:tmpl w:val="2AD6DE44"/>
    <w:lvl w:ilvl="0" w:tplc="A7A63DD4">
      <w:start w:val="1"/>
      <w:numFmt w:val="decimal"/>
      <w:lvlText w:val="%1."/>
      <w:lvlJc w:val="left"/>
      <w:pPr>
        <w:ind w:left="284" w:firstLine="6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A623661"/>
    <w:multiLevelType w:val="hybridMultilevel"/>
    <w:tmpl w:val="E90E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7C86"/>
    <w:multiLevelType w:val="hybridMultilevel"/>
    <w:tmpl w:val="FE882C4A"/>
    <w:lvl w:ilvl="0" w:tplc="06B21C4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AABC8DCC">
      <w:start w:val="1"/>
      <w:numFmt w:val="decimal"/>
      <w:lvlText w:val="5.%2."/>
      <w:lvlJc w:val="left"/>
      <w:pPr>
        <w:ind w:left="4330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2326965"/>
    <w:multiLevelType w:val="hybridMultilevel"/>
    <w:tmpl w:val="4552B4D2"/>
    <w:lvl w:ilvl="0" w:tplc="B3AE8680">
      <w:start w:val="1"/>
      <w:numFmt w:val="bullet"/>
      <w:lvlText w:val=""/>
      <w:lvlJc w:val="left"/>
      <w:pPr>
        <w:ind w:left="284" w:firstLine="7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AD53967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06FB3"/>
    <w:multiLevelType w:val="hybridMultilevel"/>
    <w:tmpl w:val="C214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04532"/>
    <w:multiLevelType w:val="hybridMultilevel"/>
    <w:tmpl w:val="B41E6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Lucida Sans Typewriter" w:hAnsi="Lucida Sans Typewriter" w:cs="Lucida Sans Typewriter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Lucida Sans Typewriter" w:hAnsi="Lucida Sans Typewriter" w:cs="Lucida Sans Typewriter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Lucida Sans Typewriter" w:hAnsi="Lucida Sans Typewriter" w:cs="Lucida Sans Typewriter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72D91"/>
    <w:multiLevelType w:val="hybridMultilevel"/>
    <w:tmpl w:val="A7FE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7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8"/>
  </w:num>
  <w:num w:numId="10">
    <w:abstractNumId w:val="1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1E"/>
    <w:rsid w:val="000066B2"/>
    <w:rsid w:val="00013901"/>
    <w:rsid w:val="0002577F"/>
    <w:rsid w:val="00044890"/>
    <w:rsid w:val="00061BEB"/>
    <w:rsid w:val="00062A59"/>
    <w:rsid w:val="00065A2C"/>
    <w:rsid w:val="00076B68"/>
    <w:rsid w:val="000B16A7"/>
    <w:rsid w:val="000B7F45"/>
    <w:rsid w:val="000C0641"/>
    <w:rsid w:val="000C5F54"/>
    <w:rsid w:val="000C66D5"/>
    <w:rsid w:val="000F2249"/>
    <w:rsid w:val="00100617"/>
    <w:rsid w:val="0010165A"/>
    <w:rsid w:val="001314BC"/>
    <w:rsid w:val="001415A0"/>
    <w:rsid w:val="00170B5E"/>
    <w:rsid w:val="001959B5"/>
    <w:rsid w:val="0019614E"/>
    <w:rsid w:val="001A5B93"/>
    <w:rsid w:val="001B07EB"/>
    <w:rsid w:val="001B21FE"/>
    <w:rsid w:val="001B2A7D"/>
    <w:rsid w:val="001B56E3"/>
    <w:rsid w:val="001B58BD"/>
    <w:rsid w:val="001C63F9"/>
    <w:rsid w:val="001E73FB"/>
    <w:rsid w:val="001F4379"/>
    <w:rsid w:val="001F5033"/>
    <w:rsid w:val="00220E1E"/>
    <w:rsid w:val="00224E16"/>
    <w:rsid w:val="002375D8"/>
    <w:rsid w:val="0024419C"/>
    <w:rsid w:val="00251A9E"/>
    <w:rsid w:val="00281748"/>
    <w:rsid w:val="00287C82"/>
    <w:rsid w:val="00294162"/>
    <w:rsid w:val="002A1642"/>
    <w:rsid w:val="002E0D81"/>
    <w:rsid w:val="002F1FDA"/>
    <w:rsid w:val="002F2757"/>
    <w:rsid w:val="002F5758"/>
    <w:rsid w:val="003139CB"/>
    <w:rsid w:val="00376467"/>
    <w:rsid w:val="00376590"/>
    <w:rsid w:val="003971F4"/>
    <w:rsid w:val="003A7EFF"/>
    <w:rsid w:val="003B615E"/>
    <w:rsid w:val="003B6374"/>
    <w:rsid w:val="003C188F"/>
    <w:rsid w:val="003E3A69"/>
    <w:rsid w:val="003E76AC"/>
    <w:rsid w:val="00437516"/>
    <w:rsid w:val="0044782A"/>
    <w:rsid w:val="004606A0"/>
    <w:rsid w:val="004742F2"/>
    <w:rsid w:val="0047638C"/>
    <w:rsid w:val="004B040F"/>
    <w:rsid w:val="004C2020"/>
    <w:rsid w:val="004D4023"/>
    <w:rsid w:val="004E15E8"/>
    <w:rsid w:val="004E16E5"/>
    <w:rsid w:val="004F7684"/>
    <w:rsid w:val="00503244"/>
    <w:rsid w:val="005122E9"/>
    <w:rsid w:val="005344A9"/>
    <w:rsid w:val="00565692"/>
    <w:rsid w:val="005924B2"/>
    <w:rsid w:val="005B33E8"/>
    <w:rsid w:val="005C0903"/>
    <w:rsid w:val="005C33F1"/>
    <w:rsid w:val="005F5ACB"/>
    <w:rsid w:val="0060709B"/>
    <w:rsid w:val="0063455D"/>
    <w:rsid w:val="00643FA2"/>
    <w:rsid w:val="00672D6A"/>
    <w:rsid w:val="00682644"/>
    <w:rsid w:val="00684767"/>
    <w:rsid w:val="00692DCA"/>
    <w:rsid w:val="00696BC6"/>
    <w:rsid w:val="006C4C4F"/>
    <w:rsid w:val="006D1E18"/>
    <w:rsid w:val="006F0847"/>
    <w:rsid w:val="006F4BC3"/>
    <w:rsid w:val="006F5A99"/>
    <w:rsid w:val="00702CB4"/>
    <w:rsid w:val="0071794B"/>
    <w:rsid w:val="007260B2"/>
    <w:rsid w:val="007443E4"/>
    <w:rsid w:val="0074605F"/>
    <w:rsid w:val="00746891"/>
    <w:rsid w:val="007574A3"/>
    <w:rsid w:val="00763424"/>
    <w:rsid w:val="00774B76"/>
    <w:rsid w:val="00776563"/>
    <w:rsid w:val="00796FDB"/>
    <w:rsid w:val="007A68B2"/>
    <w:rsid w:val="007E52D6"/>
    <w:rsid w:val="00802906"/>
    <w:rsid w:val="008212FF"/>
    <w:rsid w:val="00831210"/>
    <w:rsid w:val="008354B8"/>
    <w:rsid w:val="008534B1"/>
    <w:rsid w:val="00872664"/>
    <w:rsid w:val="00877984"/>
    <w:rsid w:val="00883929"/>
    <w:rsid w:val="008C123B"/>
    <w:rsid w:val="008D0DB0"/>
    <w:rsid w:val="008D6258"/>
    <w:rsid w:val="008E2245"/>
    <w:rsid w:val="008F773F"/>
    <w:rsid w:val="0093161C"/>
    <w:rsid w:val="009434C5"/>
    <w:rsid w:val="00944117"/>
    <w:rsid w:val="00992859"/>
    <w:rsid w:val="009B3970"/>
    <w:rsid w:val="009C208A"/>
    <w:rsid w:val="009C501F"/>
    <w:rsid w:val="009F2A91"/>
    <w:rsid w:val="009F5940"/>
    <w:rsid w:val="00A05610"/>
    <w:rsid w:val="00A25868"/>
    <w:rsid w:val="00A35662"/>
    <w:rsid w:val="00A423F4"/>
    <w:rsid w:val="00A425C2"/>
    <w:rsid w:val="00A43088"/>
    <w:rsid w:val="00A44703"/>
    <w:rsid w:val="00A47FFC"/>
    <w:rsid w:val="00A64C94"/>
    <w:rsid w:val="00A66B54"/>
    <w:rsid w:val="00B1114A"/>
    <w:rsid w:val="00B20B44"/>
    <w:rsid w:val="00B33655"/>
    <w:rsid w:val="00B41042"/>
    <w:rsid w:val="00B53AD8"/>
    <w:rsid w:val="00B55910"/>
    <w:rsid w:val="00B71D4F"/>
    <w:rsid w:val="00B72772"/>
    <w:rsid w:val="00B8570C"/>
    <w:rsid w:val="00B962CA"/>
    <w:rsid w:val="00B96ED6"/>
    <w:rsid w:val="00BA75D2"/>
    <w:rsid w:val="00BE53B9"/>
    <w:rsid w:val="00BF7347"/>
    <w:rsid w:val="00C0036E"/>
    <w:rsid w:val="00C02D2F"/>
    <w:rsid w:val="00C12489"/>
    <w:rsid w:val="00C21A78"/>
    <w:rsid w:val="00C229BD"/>
    <w:rsid w:val="00C2320F"/>
    <w:rsid w:val="00C319E1"/>
    <w:rsid w:val="00C32F88"/>
    <w:rsid w:val="00C4551F"/>
    <w:rsid w:val="00C50258"/>
    <w:rsid w:val="00C711E5"/>
    <w:rsid w:val="00C71ED2"/>
    <w:rsid w:val="00CA2D47"/>
    <w:rsid w:val="00CC3C1D"/>
    <w:rsid w:val="00CC5C8B"/>
    <w:rsid w:val="00CE771E"/>
    <w:rsid w:val="00D2254E"/>
    <w:rsid w:val="00D27F24"/>
    <w:rsid w:val="00D45392"/>
    <w:rsid w:val="00D464F5"/>
    <w:rsid w:val="00D6239C"/>
    <w:rsid w:val="00D84FD9"/>
    <w:rsid w:val="00D87D25"/>
    <w:rsid w:val="00DA0512"/>
    <w:rsid w:val="00DA5A48"/>
    <w:rsid w:val="00DB092C"/>
    <w:rsid w:val="00DB4062"/>
    <w:rsid w:val="00DB5207"/>
    <w:rsid w:val="00DC1115"/>
    <w:rsid w:val="00DD208C"/>
    <w:rsid w:val="00DD76F7"/>
    <w:rsid w:val="00E14712"/>
    <w:rsid w:val="00E20BBB"/>
    <w:rsid w:val="00E25AB3"/>
    <w:rsid w:val="00E27E7C"/>
    <w:rsid w:val="00E40455"/>
    <w:rsid w:val="00E5009A"/>
    <w:rsid w:val="00E51EDD"/>
    <w:rsid w:val="00E54264"/>
    <w:rsid w:val="00E63E10"/>
    <w:rsid w:val="00E67150"/>
    <w:rsid w:val="00E71219"/>
    <w:rsid w:val="00E71C1D"/>
    <w:rsid w:val="00E744F2"/>
    <w:rsid w:val="00E75C07"/>
    <w:rsid w:val="00EA14ED"/>
    <w:rsid w:val="00ED7DC7"/>
    <w:rsid w:val="00EE2B12"/>
    <w:rsid w:val="00EE4111"/>
    <w:rsid w:val="00EF0390"/>
    <w:rsid w:val="00EF0BAF"/>
    <w:rsid w:val="00EF297B"/>
    <w:rsid w:val="00F24A99"/>
    <w:rsid w:val="00F25261"/>
    <w:rsid w:val="00F373E2"/>
    <w:rsid w:val="00F42C26"/>
    <w:rsid w:val="00F659E9"/>
    <w:rsid w:val="00FA4743"/>
    <w:rsid w:val="00FA6D65"/>
    <w:rsid w:val="00FC08A6"/>
    <w:rsid w:val="00FC77F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60DCA"/>
  <w15:docId w15:val="{3AEC60C8-CA82-492D-B64E-40D2A303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pPr>
      <w:ind w:left="720"/>
    </w:p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">
    <w:name w:val="Без интервала1"/>
    <w:uiPriority w:val="99"/>
    <w:pPr>
      <w:suppressAutoHyphens/>
    </w:pPr>
    <w:rPr>
      <w:rFonts w:ascii="Calibri" w:hAnsi="Calibri" w:cs="Calibri"/>
      <w:lang w:eastAsia="ar-SA"/>
    </w:rPr>
  </w:style>
  <w:style w:type="table" w:styleId="ab">
    <w:name w:val="Table Grid"/>
    <w:basedOn w:val="a1"/>
    <w:uiPriority w:val="59"/>
    <w:rsid w:val="0047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B5207"/>
    <w:rPr>
      <w:color w:val="605E5C"/>
      <w:shd w:val="clear" w:color="auto" w:fill="E1DFDD"/>
    </w:rPr>
  </w:style>
  <w:style w:type="character" w:customStyle="1" w:styleId="ac">
    <w:name w:val="Основной текст_"/>
    <w:link w:val="11"/>
    <w:uiPriority w:val="99"/>
    <w:locked/>
    <w:rsid w:val="00776563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776563"/>
    <w:pPr>
      <w:shd w:val="clear" w:color="auto" w:fill="FFFFFF"/>
      <w:autoSpaceDE/>
      <w:autoSpaceDN/>
      <w:adjustRightInd/>
      <w:spacing w:line="298" w:lineRule="exact"/>
      <w:ind w:firstLine="600"/>
      <w:jc w:val="both"/>
    </w:pPr>
    <w:rPr>
      <w:rFonts w:cs="Times New Roman"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A434-4997-4EB7-9819-8EA8F7DC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1268</Words>
  <Characters>9433</Characters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2022-03-28T17:47:00Z</cp:lastPrinted>
  <dcterms:created xsi:type="dcterms:W3CDTF">2022-03-25T13:50:00Z</dcterms:created>
  <dcterms:modified xsi:type="dcterms:W3CDTF">2022-03-31T13:52:00Z</dcterms:modified>
</cp:coreProperties>
</file>